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ABB7" w14:textId="77777777" w:rsidR="00141D80" w:rsidRPr="00B50111" w:rsidRDefault="00141D80" w:rsidP="0057462E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  <w:lang w:eastAsia="cs-CZ"/>
        </w:rPr>
      </w:pPr>
    </w:p>
    <w:p w14:paraId="040D7595" w14:textId="77777777" w:rsidR="007A17A3" w:rsidRDefault="007A17A3" w:rsidP="00947AC0">
      <w:pPr>
        <w:widowControl w:val="0"/>
        <w:tabs>
          <w:tab w:val="center" w:pos="4940"/>
          <w:tab w:val="left" w:pos="6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</w:p>
    <w:p w14:paraId="14046689" w14:textId="77777777" w:rsidR="00947AC0" w:rsidRPr="00B50111" w:rsidRDefault="00947AC0" w:rsidP="00947AC0">
      <w:pPr>
        <w:widowControl w:val="0"/>
        <w:tabs>
          <w:tab w:val="center" w:pos="4940"/>
          <w:tab w:val="left" w:pos="6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16"/>
          <w:lang w:eastAsia="cs-CZ"/>
        </w:rPr>
      </w:pPr>
    </w:p>
    <w:p w14:paraId="07DE4235" w14:textId="77777777" w:rsidR="005D20F2" w:rsidRPr="0095722E" w:rsidRDefault="00593CF7" w:rsidP="00751131">
      <w:pPr>
        <w:spacing w:after="0" w:line="240" w:lineRule="auto"/>
        <w:rPr>
          <w:rFonts w:ascii="Tahoma" w:eastAsiaTheme="minorEastAsia" w:hAnsi="Tahoma" w:cs="Tahoma"/>
          <w:sz w:val="20"/>
          <w:szCs w:val="20"/>
          <w:lang w:eastAsia="cs-CZ"/>
        </w:rPr>
      </w:pPr>
      <w:r w:rsidRPr="0095722E">
        <w:rPr>
          <w:rFonts w:ascii="Tahoma" w:eastAsia="Arial" w:hAnsi="Tahoma" w:cs="Tahoma"/>
          <w:sz w:val="20"/>
          <w:szCs w:val="20"/>
          <w:lang w:eastAsia="cs-CZ"/>
        </w:rPr>
        <w:t>Řád</w:t>
      </w:r>
      <w:r w:rsidR="005D20F2" w:rsidRPr="0095722E">
        <w:rPr>
          <w:rFonts w:ascii="Tahoma" w:eastAsia="Arial" w:hAnsi="Tahoma" w:cs="Tahoma"/>
          <w:sz w:val="20"/>
          <w:szCs w:val="20"/>
          <w:lang w:eastAsia="cs-CZ"/>
        </w:rPr>
        <w:t>:</w:t>
      </w:r>
    </w:p>
    <w:p w14:paraId="749E93B6" w14:textId="77777777" w:rsidR="00751131" w:rsidRPr="0095722E" w:rsidRDefault="00751131" w:rsidP="00751131">
      <w:pPr>
        <w:spacing w:after="0" w:line="237" w:lineRule="auto"/>
        <w:rPr>
          <w:rFonts w:ascii="Tahoma" w:eastAsia="Arial" w:hAnsi="Tahoma" w:cs="Tahoma"/>
          <w:b/>
          <w:bCs/>
          <w:sz w:val="20"/>
          <w:szCs w:val="20"/>
          <w:lang w:eastAsia="cs-CZ"/>
        </w:rPr>
      </w:pPr>
    </w:p>
    <w:p w14:paraId="0295B09F" w14:textId="77777777" w:rsidR="005D20F2" w:rsidRPr="0095722E" w:rsidRDefault="00616354" w:rsidP="00751131">
      <w:pPr>
        <w:spacing w:after="0" w:line="237" w:lineRule="auto"/>
        <w:jc w:val="center"/>
        <w:rPr>
          <w:rFonts w:ascii="Tahoma" w:eastAsia="Arial" w:hAnsi="Tahoma" w:cs="Tahoma"/>
          <w:b/>
          <w:bCs/>
          <w:sz w:val="20"/>
          <w:szCs w:val="20"/>
          <w:lang w:eastAsia="cs-CZ"/>
        </w:rPr>
      </w:pPr>
      <w:r w:rsidRPr="0095722E">
        <w:rPr>
          <w:rFonts w:ascii="Tahoma" w:eastAsia="Arial" w:hAnsi="Tahoma" w:cs="Tahoma"/>
          <w:b/>
          <w:bCs/>
          <w:sz w:val="20"/>
          <w:szCs w:val="20"/>
          <w:lang w:eastAsia="cs-CZ"/>
        </w:rPr>
        <w:t xml:space="preserve">VNITŘNÍ </w:t>
      </w:r>
      <w:r w:rsidR="00C26EDD" w:rsidRPr="0095722E">
        <w:rPr>
          <w:rFonts w:ascii="Tahoma" w:eastAsia="Arial" w:hAnsi="Tahoma" w:cs="Tahoma"/>
          <w:b/>
          <w:bCs/>
          <w:sz w:val="20"/>
          <w:szCs w:val="20"/>
          <w:lang w:eastAsia="cs-CZ"/>
        </w:rPr>
        <w:t xml:space="preserve">ŘÁD </w:t>
      </w:r>
      <w:r w:rsidRPr="0095722E">
        <w:rPr>
          <w:rFonts w:ascii="Tahoma" w:eastAsia="Arial" w:hAnsi="Tahoma" w:cs="Tahoma"/>
          <w:b/>
          <w:bCs/>
          <w:sz w:val="20"/>
          <w:szCs w:val="20"/>
          <w:lang w:eastAsia="cs-CZ"/>
        </w:rPr>
        <w:t>ZAŘÍZENÍ PRO DĚTI VYŽADUJÍCÍ OKAMŽITOU POMOC</w:t>
      </w:r>
    </w:p>
    <w:p w14:paraId="43A56ED8" w14:textId="77777777" w:rsidR="00751131" w:rsidRPr="0095722E" w:rsidRDefault="00751131" w:rsidP="00751131">
      <w:pPr>
        <w:spacing w:after="0" w:line="237" w:lineRule="auto"/>
        <w:rPr>
          <w:rFonts w:ascii="Tahoma" w:eastAsia="Arial" w:hAnsi="Tahoma" w:cs="Tahoma"/>
          <w:sz w:val="20"/>
          <w:szCs w:val="20"/>
          <w:lang w:eastAsia="cs-CZ"/>
        </w:rPr>
      </w:pPr>
    </w:p>
    <w:p w14:paraId="3C9A3F52" w14:textId="77777777" w:rsidR="00751131" w:rsidRPr="0095722E" w:rsidRDefault="00751131" w:rsidP="009E286D">
      <w:pPr>
        <w:spacing w:after="0" w:line="237" w:lineRule="auto"/>
        <w:ind w:right="-2"/>
        <w:jc w:val="right"/>
        <w:rPr>
          <w:rFonts w:ascii="Tahoma" w:eastAsia="Arial" w:hAnsi="Tahoma" w:cs="Tahoma"/>
          <w:b/>
          <w:bCs/>
          <w:sz w:val="20"/>
          <w:szCs w:val="20"/>
          <w:lang w:eastAsia="cs-CZ"/>
        </w:rPr>
      </w:pPr>
      <w:r w:rsidRPr="0095722E">
        <w:rPr>
          <w:rFonts w:ascii="Tahoma" w:eastAsia="Arial" w:hAnsi="Tahoma" w:cs="Tahoma"/>
          <w:sz w:val="20"/>
          <w:szCs w:val="20"/>
          <w:lang w:eastAsia="cs-CZ"/>
        </w:rPr>
        <w:t xml:space="preserve">Počet </w:t>
      </w:r>
      <w:r w:rsidR="00733A8D" w:rsidRPr="0095722E">
        <w:rPr>
          <w:rFonts w:ascii="Tahoma" w:eastAsia="Arial" w:hAnsi="Tahoma" w:cs="Tahoma"/>
          <w:sz w:val="20"/>
          <w:szCs w:val="20"/>
          <w:lang w:eastAsia="cs-CZ"/>
        </w:rPr>
        <w:t>stran</w:t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 xml:space="preserve">: </w:t>
      </w:r>
      <w:r w:rsidR="00955923" w:rsidRPr="0095722E">
        <w:rPr>
          <w:rFonts w:ascii="Tahoma" w:eastAsia="Arial" w:hAnsi="Tahoma" w:cs="Tahoma"/>
          <w:sz w:val="20"/>
          <w:szCs w:val="20"/>
          <w:lang w:eastAsia="cs-CZ"/>
        </w:rPr>
        <w:t>1</w:t>
      </w:r>
      <w:r w:rsidR="00A16523" w:rsidRPr="0095722E">
        <w:rPr>
          <w:rFonts w:ascii="Tahoma" w:eastAsia="Arial" w:hAnsi="Tahoma" w:cs="Tahoma"/>
          <w:sz w:val="20"/>
          <w:szCs w:val="20"/>
          <w:lang w:eastAsia="cs-CZ"/>
        </w:rPr>
        <w:t>4</w:t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  <w:t xml:space="preserve">                                                           Počet příloh: </w:t>
      </w:r>
      <w:r w:rsidR="00616354" w:rsidRPr="0095722E">
        <w:rPr>
          <w:rFonts w:ascii="Tahoma" w:eastAsia="Arial" w:hAnsi="Tahoma" w:cs="Tahoma"/>
          <w:sz w:val="20"/>
          <w:szCs w:val="20"/>
          <w:lang w:eastAsia="cs-CZ"/>
        </w:rPr>
        <w:t>0</w:t>
      </w:r>
    </w:p>
    <w:p w14:paraId="047BF805" w14:textId="77777777" w:rsidR="00751131" w:rsidRPr="0095722E" w:rsidRDefault="00751131" w:rsidP="00751131">
      <w:pPr>
        <w:spacing w:after="0" w:line="237" w:lineRule="auto"/>
        <w:rPr>
          <w:rFonts w:ascii="Tahoma" w:eastAsia="Arial" w:hAnsi="Tahoma" w:cs="Tahoma"/>
          <w:sz w:val="20"/>
          <w:szCs w:val="20"/>
          <w:lang w:eastAsia="cs-CZ"/>
        </w:rPr>
      </w:pPr>
    </w:p>
    <w:p w14:paraId="22E69961" w14:textId="1320475C" w:rsidR="00751131" w:rsidRPr="0095722E" w:rsidRDefault="00751131" w:rsidP="009E286D">
      <w:pPr>
        <w:spacing w:after="0" w:line="237" w:lineRule="auto"/>
        <w:ind w:right="-2"/>
        <w:rPr>
          <w:rFonts w:ascii="Tahoma" w:eastAsia="Arial" w:hAnsi="Tahoma" w:cs="Tahoma"/>
          <w:sz w:val="20"/>
          <w:szCs w:val="20"/>
          <w:lang w:eastAsia="cs-CZ"/>
        </w:rPr>
      </w:pPr>
      <w:r w:rsidRPr="0095722E">
        <w:rPr>
          <w:rFonts w:ascii="Tahoma" w:eastAsia="Arial" w:hAnsi="Tahoma" w:cs="Tahoma"/>
          <w:sz w:val="20"/>
          <w:szCs w:val="20"/>
          <w:lang w:eastAsia="cs-CZ"/>
        </w:rPr>
        <w:t xml:space="preserve">Garant </w:t>
      </w:r>
      <w:r w:rsidR="00593CF7" w:rsidRPr="0095722E">
        <w:rPr>
          <w:rFonts w:ascii="Tahoma" w:eastAsia="Arial" w:hAnsi="Tahoma" w:cs="Tahoma"/>
          <w:sz w:val="20"/>
          <w:szCs w:val="20"/>
          <w:lang w:eastAsia="cs-CZ"/>
        </w:rPr>
        <w:t>řádu</w:t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 xml:space="preserve">: </w:t>
      </w:r>
      <w:r w:rsidR="00616354" w:rsidRPr="0095722E">
        <w:rPr>
          <w:rFonts w:ascii="Tahoma" w:eastAsia="Arial" w:hAnsi="Tahoma" w:cs="Tahoma"/>
          <w:sz w:val="20"/>
          <w:szCs w:val="20"/>
          <w:lang w:eastAsia="cs-CZ"/>
        </w:rPr>
        <w:t xml:space="preserve">Mgr. </w:t>
      </w:r>
      <w:r w:rsidR="000414EA" w:rsidRPr="0095722E">
        <w:rPr>
          <w:rFonts w:ascii="Tahoma" w:eastAsia="Arial" w:hAnsi="Tahoma" w:cs="Tahoma"/>
          <w:sz w:val="20"/>
          <w:szCs w:val="20"/>
          <w:lang w:eastAsia="cs-CZ"/>
        </w:rPr>
        <w:t>Zuzana Klimszová</w:t>
      </w:r>
    </w:p>
    <w:tbl>
      <w:tblPr>
        <w:tblpPr w:leftFromText="141" w:rightFromText="141" w:vertAnchor="text" w:horzAnchor="margin" w:tblpXSpec="center" w:tblpY="156"/>
        <w:tblOverlap w:val="never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700"/>
        <w:gridCol w:w="2700"/>
      </w:tblGrid>
      <w:tr w:rsidR="000414EA" w:rsidRPr="0095722E" w14:paraId="55955D4C" w14:textId="77777777" w:rsidTr="00B65E88">
        <w:trPr>
          <w:cantSplit/>
          <w:trHeight w:val="340"/>
        </w:trPr>
        <w:tc>
          <w:tcPr>
            <w:tcW w:w="1400" w:type="dxa"/>
            <w:vAlign w:val="center"/>
          </w:tcPr>
          <w:p w14:paraId="0396F59C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1590D34" w14:textId="3CC903EA" w:rsidR="00B50111" w:rsidRPr="0095722E" w:rsidRDefault="00B50111" w:rsidP="00B5011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Mgr. </w:t>
            </w:r>
            <w:r w:rsidR="000414EA"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Zuzana Klimszová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C722F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Podpis:</w:t>
            </w:r>
          </w:p>
        </w:tc>
      </w:tr>
      <w:tr w:rsidR="000414EA" w:rsidRPr="0095722E" w14:paraId="4CDB6895" w14:textId="77777777" w:rsidTr="00B65E88">
        <w:trPr>
          <w:cantSplit/>
          <w:trHeight w:val="340"/>
        </w:trPr>
        <w:tc>
          <w:tcPr>
            <w:tcW w:w="1400" w:type="dxa"/>
            <w:vAlign w:val="center"/>
          </w:tcPr>
          <w:p w14:paraId="5E291FD9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AB7AF9B" w14:textId="5F3199D9" w:rsidR="00B50111" w:rsidRPr="0095722E" w:rsidRDefault="000414EA" w:rsidP="00B5011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ředitelka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8BD1B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468D2EC5" w14:textId="77777777" w:rsidTr="009E286D">
        <w:trPr>
          <w:cantSplit/>
          <w:trHeight w:val="340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14:paraId="184809AD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A7FAC1" w14:textId="61F422AA" w:rsidR="00B50111" w:rsidRPr="0095722E" w:rsidRDefault="000414EA" w:rsidP="00C108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Arial" w:hAnsi="Tahoma" w:cs="Tahoma"/>
                <w:sz w:val="20"/>
                <w:szCs w:val="20"/>
                <w:lang w:eastAsia="cs-CZ"/>
              </w:rPr>
              <w:t>01.01.2022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B8DD7" w14:textId="77777777" w:rsidR="00B50111" w:rsidRPr="0095722E" w:rsidRDefault="00B50111" w:rsidP="00B50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5DD98986" w14:textId="77777777" w:rsidTr="009E286D">
        <w:trPr>
          <w:cantSplit/>
          <w:trHeight w:val="374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31482837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3B87FE" w14:textId="6DE2AB7F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CF616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Podpis:</w:t>
            </w:r>
          </w:p>
        </w:tc>
      </w:tr>
      <w:tr w:rsidR="000414EA" w:rsidRPr="0095722E" w14:paraId="17D67282" w14:textId="77777777" w:rsidTr="009E286D">
        <w:trPr>
          <w:cantSplit/>
          <w:trHeight w:val="340"/>
        </w:trPr>
        <w:tc>
          <w:tcPr>
            <w:tcW w:w="1400" w:type="dxa"/>
            <w:vAlign w:val="center"/>
          </w:tcPr>
          <w:p w14:paraId="7D7DCA38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DC3BFCD" w14:textId="2BDA1BE0" w:rsidR="009E286D" w:rsidRPr="0095722E" w:rsidRDefault="009E286D" w:rsidP="007A17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2063F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1F19E0ED" w14:textId="77777777" w:rsidTr="009E286D">
        <w:trPr>
          <w:cantSplit/>
          <w:trHeight w:val="340"/>
        </w:trPr>
        <w:tc>
          <w:tcPr>
            <w:tcW w:w="1400" w:type="dxa"/>
            <w:vAlign w:val="center"/>
          </w:tcPr>
          <w:p w14:paraId="18F3B3FB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84C53FD" w14:textId="696C3A36" w:rsidR="009E286D" w:rsidRPr="0095722E" w:rsidRDefault="009E286D" w:rsidP="00C108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668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3ED69FF8" w14:textId="77777777" w:rsidR="009E286D" w:rsidRPr="0095722E" w:rsidRDefault="009E286D" w:rsidP="00751131">
      <w:pPr>
        <w:spacing w:after="0" w:line="237" w:lineRule="auto"/>
        <w:rPr>
          <w:rFonts w:ascii="Tahoma" w:eastAsia="Arial" w:hAnsi="Tahoma" w:cs="Tahoma"/>
          <w:b/>
          <w:bCs/>
          <w:sz w:val="20"/>
          <w:szCs w:val="20"/>
          <w:lang w:eastAsia="cs-CZ"/>
        </w:rPr>
      </w:pPr>
    </w:p>
    <w:p w14:paraId="4AC3BC98" w14:textId="77777777" w:rsidR="00751131" w:rsidRPr="0095722E" w:rsidRDefault="00751131" w:rsidP="005D20F2">
      <w:pPr>
        <w:spacing w:after="0" w:line="237" w:lineRule="auto"/>
        <w:ind w:left="1260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5226E258" w14:textId="77777777" w:rsidR="005D20F2" w:rsidRPr="0095722E" w:rsidRDefault="005D20F2" w:rsidP="005D20F2">
      <w:pPr>
        <w:spacing w:after="0" w:line="28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38C61C9E" w14:textId="77777777" w:rsidR="00751131" w:rsidRPr="0095722E" w:rsidRDefault="00751131" w:rsidP="005D20F2">
      <w:pPr>
        <w:spacing w:after="0" w:line="28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23449A4A" w14:textId="77777777" w:rsidR="009E286D" w:rsidRPr="0095722E" w:rsidRDefault="009E286D" w:rsidP="005D20F2">
      <w:pPr>
        <w:spacing w:after="0" w:line="28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19DFC7E6" w14:textId="77777777" w:rsidR="009E286D" w:rsidRPr="0095722E" w:rsidRDefault="009E286D" w:rsidP="005D20F2">
      <w:pPr>
        <w:spacing w:after="0" w:line="28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3904932E" w14:textId="77777777" w:rsidR="009E286D" w:rsidRPr="0095722E" w:rsidRDefault="009E286D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7F8F1044" w14:textId="77777777" w:rsidR="009E286D" w:rsidRPr="0095722E" w:rsidRDefault="009E286D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2E7008A0" w14:textId="77777777" w:rsidR="009E286D" w:rsidRPr="0095722E" w:rsidRDefault="009E286D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1B07A8C9" w14:textId="77777777" w:rsidR="009E286D" w:rsidRPr="0095722E" w:rsidRDefault="009E286D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0FE2E583" w14:textId="77777777" w:rsidR="00904095" w:rsidRPr="0095722E" w:rsidRDefault="00904095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0E8B98CD" w14:textId="77777777" w:rsidR="00904095" w:rsidRPr="0095722E" w:rsidRDefault="00904095" w:rsidP="009E286D">
      <w:pPr>
        <w:spacing w:after="0" w:line="282" w:lineRule="exact"/>
        <w:jc w:val="both"/>
        <w:rPr>
          <w:rFonts w:ascii="Tahoma" w:eastAsia="Arial" w:hAnsi="Tahoma" w:cs="Tahoma"/>
          <w:sz w:val="20"/>
          <w:szCs w:val="20"/>
          <w:lang w:eastAsia="cs-CZ"/>
        </w:rPr>
      </w:pPr>
    </w:p>
    <w:p w14:paraId="1C71AB85" w14:textId="5F8996D7" w:rsidR="009E286D" w:rsidRPr="0095722E" w:rsidRDefault="009E286D" w:rsidP="009E286D">
      <w:pPr>
        <w:spacing w:after="0" w:line="282" w:lineRule="exact"/>
        <w:jc w:val="both"/>
        <w:rPr>
          <w:rFonts w:ascii="Tahoma" w:eastAsiaTheme="minorEastAsia" w:hAnsi="Tahoma" w:cs="Tahoma"/>
          <w:sz w:val="20"/>
          <w:szCs w:val="20"/>
          <w:lang w:eastAsia="cs-CZ"/>
        </w:rPr>
      </w:pPr>
      <w:r w:rsidRPr="0095722E">
        <w:rPr>
          <w:rFonts w:ascii="Tahoma" w:eastAsia="Arial" w:hAnsi="Tahoma" w:cs="Tahoma"/>
          <w:sz w:val="20"/>
          <w:szCs w:val="20"/>
          <w:lang w:eastAsia="cs-CZ"/>
        </w:rPr>
        <w:t xml:space="preserve">Vydání: </w:t>
      </w:r>
      <w:r w:rsidR="000414EA" w:rsidRPr="0095722E">
        <w:rPr>
          <w:rFonts w:ascii="Tahoma" w:eastAsia="Arial" w:hAnsi="Tahoma" w:cs="Tahoma"/>
          <w:sz w:val="20"/>
          <w:szCs w:val="20"/>
          <w:lang w:eastAsia="cs-CZ"/>
        </w:rPr>
        <w:t>01</w:t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</w:r>
      <w:r w:rsidRPr="0095722E">
        <w:rPr>
          <w:rFonts w:ascii="Tahoma" w:eastAsia="Arial" w:hAnsi="Tahoma" w:cs="Tahoma"/>
          <w:sz w:val="20"/>
          <w:szCs w:val="20"/>
          <w:lang w:eastAsia="cs-CZ"/>
        </w:rPr>
        <w:tab/>
        <w:t xml:space="preserve">        Datum platnosti: </w:t>
      </w:r>
      <w:r w:rsidR="000414EA" w:rsidRPr="0095722E">
        <w:rPr>
          <w:rFonts w:ascii="Tahoma" w:eastAsia="Arial" w:hAnsi="Tahoma" w:cs="Tahoma"/>
          <w:sz w:val="20"/>
          <w:szCs w:val="20"/>
          <w:lang w:eastAsia="cs-CZ"/>
        </w:rPr>
        <w:t>01.01.2022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867"/>
        <w:gridCol w:w="5735"/>
      </w:tblGrid>
      <w:tr w:rsidR="000414EA" w:rsidRPr="0095722E" w14:paraId="6F66E55A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4FCDC5E3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 revize</w:t>
            </w:r>
          </w:p>
        </w:tc>
        <w:tc>
          <w:tcPr>
            <w:tcW w:w="1867" w:type="dxa"/>
            <w:vAlign w:val="center"/>
          </w:tcPr>
          <w:p w14:paraId="242D74A0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Datum platnosti</w:t>
            </w:r>
          </w:p>
        </w:tc>
        <w:tc>
          <w:tcPr>
            <w:tcW w:w="5735" w:type="dxa"/>
            <w:vAlign w:val="center"/>
          </w:tcPr>
          <w:p w14:paraId="7EDFEBD2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Vyměněné stránky</w:t>
            </w:r>
          </w:p>
        </w:tc>
      </w:tr>
      <w:tr w:rsidR="000414EA" w:rsidRPr="0095722E" w14:paraId="2B3FFBB9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59799685" w14:textId="77777777" w:rsidR="009E286D" w:rsidRPr="0095722E" w:rsidRDefault="009E286D" w:rsidP="007F20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vAlign w:val="center"/>
          </w:tcPr>
          <w:p w14:paraId="28904AA7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35" w:type="dxa"/>
            <w:vAlign w:val="center"/>
          </w:tcPr>
          <w:p w14:paraId="428CB672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068F6B93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50A8A68C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vAlign w:val="center"/>
          </w:tcPr>
          <w:p w14:paraId="710A277E" w14:textId="77777777" w:rsidR="009E286D" w:rsidRPr="0095722E" w:rsidRDefault="009E286D" w:rsidP="00AB45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35" w:type="dxa"/>
            <w:vAlign w:val="center"/>
          </w:tcPr>
          <w:p w14:paraId="2D99F66C" w14:textId="77777777" w:rsidR="009E286D" w:rsidRPr="0095722E" w:rsidRDefault="009E286D" w:rsidP="00D93C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6F729459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471E8DD1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vAlign w:val="center"/>
          </w:tcPr>
          <w:p w14:paraId="7A33533A" w14:textId="77777777" w:rsidR="009E286D" w:rsidRPr="0095722E" w:rsidRDefault="009E286D" w:rsidP="009E28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35" w:type="dxa"/>
            <w:vAlign w:val="center"/>
          </w:tcPr>
          <w:p w14:paraId="1E0CE324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42204F06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19B203FC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vAlign w:val="center"/>
          </w:tcPr>
          <w:p w14:paraId="5D4F9284" w14:textId="77777777" w:rsidR="009E286D" w:rsidRPr="0095722E" w:rsidRDefault="009E286D" w:rsidP="009E28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35" w:type="dxa"/>
            <w:vAlign w:val="center"/>
          </w:tcPr>
          <w:p w14:paraId="50B4C617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9E286D" w:rsidRPr="0095722E" w14:paraId="55FAAFF8" w14:textId="77777777" w:rsidTr="009E286D">
        <w:trPr>
          <w:trHeight w:val="357"/>
          <w:jc w:val="center"/>
        </w:trPr>
        <w:tc>
          <w:tcPr>
            <w:tcW w:w="1468" w:type="dxa"/>
            <w:vAlign w:val="center"/>
          </w:tcPr>
          <w:p w14:paraId="6C847DE2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vAlign w:val="center"/>
          </w:tcPr>
          <w:p w14:paraId="31DE25BD" w14:textId="77777777" w:rsidR="009E286D" w:rsidRPr="0095722E" w:rsidRDefault="009E286D" w:rsidP="009E28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735" w:type="dxa"/>
            <w:vAlign w:val="center"/>
          </w:tcPr>
          <w:p w14:paraId="325A8706" w14:textId="77777777" w:rsidR="009E286D" w:rsidRPr="0095722E" w:rsidRDefault="009E286D" w:rsidP="009E28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0D3D9F2E" w14:textId="77777777" w:rsidR="00751131" w:rsidRPr="0095722E" w:rsidRDefault="00751131" w:rsidP="005D20F2">
      <w:pPr>
        <w:spacing w:after="0" w:line="28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3189"/>
        <w:gridCol w:w="3702"/>
      </w:tblGrid>
      <w:tr w:rsidR="000414EA" w:rsidRPr="0095722E" w14:paraId="4DD33B68" w14:textId="77777777" w:rsidTr="00B65E88">
        <w:trPr>
          <w:trHeight w:val="42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05246" w14:textId="77777777" w:rsidR="00C10829" w:rsidRPr="0095722E" w:rsidRDefault="00C10829" w:rsidP="00B65E88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333F7B" w14:textId="69C7CC94" w:rsidR="00CF404D" w:rsidRPr="0095722E" w:rsidRDefault="00CF404D" w:rsidP="00CF108E">
            <w:pPr>
              <w:tabs>
                <w:tab w:val="left" w:pos="486"/>
              </w:tabs>
              <w:spacing w:after="0" w:line="240" w:lineRule="auto"/>
              <w:ind w:left="80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  <w:t>X Úsek ředitelka</w:t>
            </w:r>
          </w:p>
          <w:p w14:paraId="283057C1" w14:textId="77777777" w:rsidR="0095722E" w:rsidRDefault="0095722E" w:rsidP="00CF108E">
            <w:pPr>
              <w:tabs>
                <w:tab w:val="left" w:pos="486"/>
              </w:tabs>
              <w:spacing w:after="0" w:line="240" w:lineRule="auto"/>
              <w:ind w:left="80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  <w:p w14:paraId="5D31017F" w14:textId="2D40C0C7" w:rsidR="00C10829" w:rsidRPr="0095722E" w:rsidRDefault="00854519" w:rsidP="00CF108E">
            <w:pPr>
              <w:tabs>
                <w:tab w:val="left" w:pos="486"/>
              </w:tabs>
              <w:spacing w:after="0" w:line="240" w:lineRule="auto"/>
              <w:ind w:left="80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  <w:t>X Úsek sociálně-právní ochrany dětí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135C93" w14:textId="45CE2380" w:rsidR="00C10829" w:rsidRPr="0095722E" w:rsidRDefault="00C10829" w:rsidP="00B65E88">
            <w:pPr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1B22167F" w14:textId="77777777" w:rsidTr="00B65E88">
        <w:trPr>
          <w:trHeight w:val="42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AF3FA" w14:textId="77777777" w:rsidR="000414EA" w:rsidRPr="0095722E" w:rsidRDefault="000414EA" w:rsidP="000414EA">
            <w:pPr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8E8693" w14:textId="39DE1652" w:rsidR="000414EA" w:rsidRPr="0095722E" w:rsidRDefault="000414EA" w:rsidP="000414EA">
            <w:pPr>
              <w:tabs>
                <w:tab w:val="left" w:pos="486"/>
              </w:tabs>
              <w:spacing w:after="0" w:line="240" w:lineRule="auto"/>
              <w:ind w:left="8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Arial" w:hAnsi="Tahoma" w:cs="Tahoma"/>
                <w:sz w:val="20"/>
                <w:szCs w:val="20"/>
                <w:lang w:eastAsia="cs-CZ"/>
              </w:rPr>
              <w:t>X Technicko-administrativní úsek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CD9D8D" w14:textId="1034B3E1" w:rsidR="000414EA" w:rsidRPr="0095722E" w:rsidRDefault="000414EA" w:rsidP="000414EA">
            <w:pPr>
              <w:spacing w:after="0" w:line="240" w:lineRule="auto"/>
              <w:ind w:left="8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629754BC" w14:textId="77777777" w:rsidTr="00B65E88">
        <w:trPr>
          <w:trHeight w:val="42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C5CBC0" w14:textId="77777777" w:rsidR="000414EA" w:rsidRPr="0095722E" w:rsidRDefault="000414EA" w:rsidP="000414EA">
            <w:pPr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95722E">
              <w:rPr>
                <w:rFonts w:ascii="Tahoma" w:eastAsia="Arial" w:hAnsi="Tahoma" w:cs="Tahoma"/>
                <w:sz w:val="20"/>
                <w:szCs w:val="20"/>
                <w:lang w:eastAsia="cs-CZ"/>
              </w:rPr>
              <w:t>Rozdělovník: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262E6A" w14:textId="5C9FCE44" w:rsidR="000414EA" w:rsidRPr="0095722E" w:rsidRDefault="000414EA" w:rsidP="000414EA">
            <w:pPr>
              <w:spacing w:after="0" w:line="240" w:lineRule="auto"/>
              <w:ind w:left="8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CF4BB0" w14:textId="50E57210" w:rsidR="000414EA" w:rsidRPr="0095722E" w:rsidRDefault="000414EA" w:rsidP="000414EA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3FC151AD" w14:textId="77777777" w:rsidTr="00B65E88">
        <w:trPr>
          <w:trHeight w:val="41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A9A2B" w14:textId="77777777" w:rsidR="000414EA" w:rsidRPr="0095722E" w:rsidRDefault="000414EA" w:rsidP="000414EA">
            <w:pPr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1956B6" w14:textId="79B8FFDC" w:rsidR="000414EA" w:rsidRPr="0095722E" w:rsidRDefault="000414EA" w:rsidP="000414EA">
            <w:pPr>
              <w:spacing w:after="0" w:line="240" w:lineRule="auto"/>
              <w:ind w:left="8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05DF5" w14:textId="49006C9C" w:rsidR="000414EA" w:rsidRPr="0095722E" w:rsidRDefault="000414EA" w:rsidP="000414EA">
            <w:pPr>
              <w:spacing w:after="0" w:line="240" w:lineRule="auto"/>
              <w:ind w:left="100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</w:tr>
      <w:tr w:rsidR="000414EA" w:rsidRPr="0095722E" w14:paraId="0CD8DCE6" w14:textId="77777777" w:rsidTr="00B65E88">
        <w:trPr>
          <w:trHeight w:val="41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33C" w14:textId="77777777" w:rsidR="000414EA" w:rsidRPr="0095722E" w:rsidRDefault="000414EA" w:rsidP="000414EA">
            <w:pPr>
              <w:spacing w:after="0" w:line="240" w:lineRule="auto"/>
              <w:jc w:val="center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7962" w14:textId="493C901C" w:rsidR="000414EA" w:rsidRPr="0095722E" w:rsidRDefault="000414EA" w:rsidP="000414EA">
            <w:pPr>
              <w:spacing w:after="0" w:line="240" w:lineRule="auto"/>
              <w:ind w:left="10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96B7" w14:textId="77777777" w:rsidR="000414EA" w:rsidRPr="0095722E" w:rsidRDefault="000414EA" w:rsidP="000414EA">
            <w:pPr>
              <w:spacing w:after="0" w:line="240" w:lineRule="auto"/>
              <w:ind w:left="100"/>
              <w:rPr>
                <w:rFonts w:ascii="Tahoma" w:eastAsia="Arial" w:hAnsi="Tahoma" w:cs="Tahoma"/>
                <w:sz w:val="20"/>
                <w:szCs w:val="20"/>
                <w:lang w:eastAsia="cs-CZ"/>
              </w:rPr>
            </w:pPr>
          </w:p>
        </w:tc>
      </w:tr>
    </w:tbl>
    <w:p w14:paraId="769F250A" w14:textId="77777777" w:rsidR="003F1B03" w:rsidRPr="0095722E" w:rsidRDefault="003F1B03" w:rsidP="005D20F2">
      <w:pPr>
        <w:spacing w:after="0" w:line="232" w:lineRule="exact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525CE765" w14:textId="77777777" w:rsidR="005D20F2" w:rsidRPr="0095722E" w:rsidRDefault="005D20F2" w:rsidP="005D20F2">
      <w:pPr>
        <w:spacing w:after="0" w:line="240" w:lineRule="auto"/>
        <w:rPr>
          <w:rFonts w:ascii="Tahoma" w:eastAsiaTheme="minorEastAsia" w:hAnsi="Tahoma" w:cs="Tahoma"/>
          <w:sz w:val="20"/>
          <w:szCs w:val="20"/>
          <w:lang w:eastAsia="cs-CZ"/>
        </w:rPr>
      </w:pPr>
    </w:p>
    <w:p w14:paraId="35A0648C" w14:textId="77777777" w:rsidR="0060126C" w:rsidRPr="0095722E" w:rsidRDefault="003100BF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1 </w:t>
      </w:r>
      <w:r w:rsidRPr="0095722E">
        <w:rPr>
          <w:rFonts w:ascii="Tahoma" w:hAnsi="Tahoma" w:cs="Tahoma"/>
          <w:sz w:val="20"/>
          <w:szCs w:val="20"/>
        </w:rPr>
        <w:tab/>
      </w:r>
      <w:r w:rsidR="00FE63D7" w:rsidRPr="0095722E">
        <w:rPr>
          <w:rFonts w:ascii="Tahoma" w:hAnsi="Tahoma" w:cs="Tahoma"/>
          <w:sz w:val="20"/>
          <w:szCs w:val="20"/>
        </w:rPr>
        <w:t>Ú</w:t>
      </w:r>
      <w:r w:rsidRPr="0095722E">
        <w:rPr>
          <w:rFonts w:ascii="Tahoma" w:hAnsi="Tahoma" w:cs="Tahoma"/>
          <w:sz w:val="20"/>
          <w:szCs w:val="20"/>
        </w:rPr>
        <w:t>čel</w:t>
      </w:r>
    </w:p>
    <w:p w14:paraId="653E101F" w14:textId="4450A406" w:rsidR="00616354" w:rsidRDefault="0061635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Vnitřní řád zařízení pro děti vyžadující okamžitou pomoc </w:t>
      </w:r>
      <w:r w:rsidR="00FA4FF6" w:rsidRPr="0095722E">
        <w:rPr>
          <w:rFonts w:ascii="Tahoma" w:hAnsi="Tahoma" w:cs="Tahoma"/>
          <w:sz w:val="20"/>
          <w:szCs w:val="20"/>
        </w:rPr>
        <w:t xml:space="preserve">(ZDVOP) </w:t>
      </w:r>
      <w:r w:rsidRPr="0095722E">
        <w:rPr>
          <w:rFonts w:ascii="Tahoma" w:hAnsi="Tahoma" w:cs="Tahoma"/>
          <w:sz w:val="20"/>
          <w:szCs w:val="20"/>
        </w:rPr>
        <w:t>upravuje motto, poslání, cíle a zásady činnosti zařízení. Vymezuje cílovou skupinu, poskytovanou péč</w:t>
      </w:r>
      <w:r w:rsidR="00FF4CF4" w:rsidRPr="0095722E">
        <w:rPr>
          <w:rFonts w:ascii="Tahoma" w:hAnsi="Tahoma" w:cs="Tahoma"/>
          <w:sz w:val="20"/>
          <w:szCs w:val="20"/>
        </w:rPr>
        <w:t>i</w:t>
      </w:r>
      <w:r w:rsidRPr="0095722E">
        <w:rPr>
          <w:rFonts w:ascii="Tahoma" w:hAnsi="Tahoma" w:cs="Tahoma"/>
          <w:sz w:val="20"/>
          <w:szCs w:val="20"/>
        </w:rPr>
        <w:t xml:space="preserve">. Zahrnuje </w:t>
      </w:r>
      <w:r w:rsidR="00FF4CF4" w:rsidRPr="0095722E">
        <w:rPr>
          <w:rFonts w:ascii="Tahoma" w:hAnsi="Tahoma" w:cs="Tahoma"/>
          <w:sz w:val="20"/>
          <w:szCs w:val="20"/>
        </w:rPr>
        <w:t>domácí řád a </w:t>
      </w:r>
      <w:r w:rsidRPr="0095722E">
        <w:rPr>
          <w:rFonts w:ascii="Tahoma" w:hAnsi="Tahoma" w:cs="Tahoma"/>
          <w:sz w:val="20"/>
          <w:szCs w:val="20"/>
        </w:rPr>
        <w:t xml:space="preserve">návštěvní řád. </w:t>
      </w:r>
    </w:p>
    <w:p w14:paraId="64B16673" w14:textId="04B435AE" w:rsidR="009B77C1" w:rsidRDefault="009B77C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7BF6E8" w14:textId="77777777" w:rsidR="009B77C1" w:rsidRPr="0095722E" w:rsidRDefault="009B77C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8FD571F" w14:textId="77777777" w:rsidR="00CE156D" w:rsidRPr="0095722E" w:rsidRDefault="00CE156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A03FC47" w14:textId="77777777" w:rsidR="00CE156D" w:rsidRPr="0095722E" w:rsidRDefault="00CE156D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1.1</w:t>
      </w:r>
      <w:r w:rsidRPr="0095722E">
        <w:rPr>
          <w:rFonts w:ascii="Tahoma" w:hAnsi="Tahoma" w:cs="Tahoma"/>
          <w:sz w:val="20"/>
          <w:szCs w:val="20"/>
        </w:rPr>
        <w:tab/>
        <w:t>DOSTUPNOST – ZVEŘEJNĚNÍ</w:t>
      </w:r>
    </w:p>
    <w:p w14:paraId="15F21C97" w14:textId="61CE7411" w:rsidR="0028717D" w:rsidRPr="0095722E" w:rsidRDefault="00CE156D" w:rsidP="001B73B2">
      <w:pPr>
        <w:tabs>
          <w:tab w:val="left" w:pos="7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Všechny tyto informace jsou také zveřejněny na webových stránkách </w:t>
      </w:r>
      <w:hyperlink r:id="rId8" w:history="1">
        <w:r w:rsidR="000414EA" w:rsidRPr="0095722E">
          <w:rPr>
            <w:rStyle w:val="Hypertextovodkaz"/>
            <w:rFonts w:ascii="Tahoma" w:hAnsi="Tahoma" w:cs="Tahoma"/>
            <w:sz w:val="20"/>
            <w:szCs w:val="20"/>
          </w:rPr>
          <w:t>www.plutocentrum.cz</w:t>
        </w:r>
      </w:hyperlink>
      <w:r w:rsidRPr="0095722E">
        <w:rPr>
          <w:rFonts w:ascii="Tahoma" w:hAnsi="Tahoma" w:cs="Tahoma"/>
          <w:sz w:val="20"/>
          <w:szCs w:val="20"/>
        </w:rPr>
        <w:t xml:space="preserve">, na každém </w:t>
      </w:r>
      <w:r w:rsidR="000414EA" w:rsidRPr="0095722E">
        <w:rPr>
          <w:rFonts w:ascii="Tahoma" w:hAnsi="Tahoma" w:cs="Tahoma"/>
          <w:sz w:val="20"/>
          <w:szCs w:val="20"/>
        </w:rPr>
        <w:t>bytě</w:t>
      </w:r>
      <w:r w:rsidRPr="0095722E">
        <w:rPr>
          <w:rFonts w:ascii="Tahoma" w:hAnsi="Tahoma" w:cs="Tahoma"/>
          <w:sz w:val="20"/>
          <w:szCs w:val="20"/>
        </w:rPr>
        <w:t xml:space="preserve"> ZDVOP a v návštěvních prostorách zařízení. Informace jsou předávány spolupracujícím organizacím a všem zájemcům ústně nebo formou letáku. Pracovníci zařízení jsou informováni formou vnitřních dokumentů a na pravidelných provozních poradách. </w:t>
      </w:r>
    </w:p>
    <w:p w14:paraId="043F9CCF" w14:textId="77777777" w:rsidR="00F65517" w:rsidRPr="0095722E" w:rsidRDefault="00F65517" w:rsidP="001B73B2">
      <w:pPr>
        <w:tabs>
          <w:tab w:val="left" w:pos="7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176F5D69" w14:textId="77777777" w:rsidR="003100BF" w:rsidRPr="0095722E" w:rsidRDefault="003100BF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2 </w:t>
      </w:r>
      <w:r w:rsidRPr="0095722E">
        <w:rPr>
          <w:rFonts w:ascii="Tahoma" w:hAnsi="Tahoma" w:cs="Tahoma"/>
          <w:sz w:val="20"/>
          <w:szCs w:val="20"/>
        </w:rPr>
        <w:tab/>
        <w:t>rozsah platnosti</w:t>
      </w:r>
      <w:r w:rsidRPr="0095722E">
        <w:rPr>
          <w:rFonts w:ascii="Tahoma" w:hAnsi="Tahoma" w:cs="Tahoma"/>
          <w:sz w:val="20"/>
          <w:szCs w:val="20"/>
        </w:rPr>
        <w:tab/>
      </w:r>
    </w:p>
    <w:p w14:paraId="265F3F11" w14:textId="77777777" w:rsidR="00FF4CF4" w:rsidRPr="0095722E" w:rsidRDefault="00FF4CF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Vnitřní řád zařízení pro děti vyžadující okamžitou pomoc se vztahuje na klienty přijaté do zařízení pro děti vyžadující okamžitou pomoc. </w:t>
      </w:r>
    </w:p>
    <w:p w14:paraId="2F033250" w14:textId="77777777" w:rsidR="00FF4CF4" w:rsidRPr="0095722E" w:rsidRDefault="00FF4CF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8ADF750" w14:textId="77777777" w:rsidR="00E97D80" w:rsidRPr="0095722E" w:rsidRDefault="00E97D80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3 </w:t>
      </w:r>
      <w:r w:rsidRPr="0095722E">
        <w:rPr>
          <w:rFonts w:ascii="Tahoma" w:hAnsi="Tahoma" w:cs="Tahoma"/>
          <w:sz w:val="20"/>
          <w:szCs w:val="20"/>
        </w:rPr>
        <w:tab/>
        <w:t>Zkratky, pojmy, definice</w:t>
      </w:r>
      <w:r w:rsidRPr="0095722E">
        <w:rPr>
          <w:rFonts w:ascii="Tahoma" w:hAnsi="Tahoma" w:cs="Tahoma"/>
          <w:sz w:val="20"/>
          <w:szCs w:val="20"/>
        </w:rPr>
        <w:tab/>
      </w:r>
    </w:p>
    <w:p w14:paraId="34F58025" w14:textId="77777777" w:rsidR="00DE6E6A" w:rsidRPr="0095722E" w:rsidRDefault="00DE6E6A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3.1</w:t>
      </w:r>
      <w:r w:rsidRPr="0095722E">
        <w:rPr>
          <w:rFonts w:ascii="Tahoma" w:hAnsi="Tahoma" w:cs="Tahoma"/>
          <w:sz w:val="20"/>
          <w:szCs w:val="20"/>
        </w:rPr>
        <w:tab/>
        <w:t>název, sídlo, spojení, pracoviště</w:t>
      </w:r>
    </w:p>
    <w:p w14:paraId="4941DB3D" w14:textId="03314CB8" w:rsidR="00FF4CF4" w:rsidRPr="0095722E" w:rsidRDefault="00FF4CF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Dětské centrum </w:t>
      </w:r>
      <w:r w:rsidR="00854519" w:rsidRPr="0095722E">
        <w:rPr>
          <w:rFonts w:ascii="Tahoma" w:hAnsi="Tahoma" w:cs="Tahoma"/>
          <w:sz w:val="20"/>
          <w:szCs w:val="20"/>
        </w:rPr>
        <w:t>Pluto</w:t>
      </w:r>
      <w:r w:rsidRPr="0095722E">
        <w:rPr>
          <w:rFonts w:ascii="Tahoma" w:hAnsi="Tahoma" w:cs="Tahoma"/>
          <w:sz w:val="20"/>
          <w:szCs w:val="20"/>
        </w:rPr>
        <w:t xml:space="preserve"> je příspěvkovou organizací zřízenou Moravskosle</w:t>
      </w:r>
      <w:r w:rsidR="000414EA" w:rsidRPr="0095722E">
        <w:rPr>
          <w:rFonts w:ascii="Tahoma" w:hAnsi="Tahoma" w:cs="Tahoma"/>
          <w:sz w:val="20"/>
          <w:szCs w:val="20"/>
        </w:rPr>
        <w:t>zským</w:t>
      </w:r>
      <w:r w:rsidRPr="0095722E">
        <w:rPr>
          <w:rFonts w:ascii="Tahoma" w:hAnsi="Tahoma" w:cs="Tahoma"/>
          <w:sz w:val="20"/>
          <w:szCs w:val="20"/>
        </w:rPr>
        <w:t xml:space="preserve"> kraje</w:t>
      </w:r>
      <w:r w:rsidR="000414EA" w:rsidRPr="0095722E">
        <w:rPr>
          <w:rFonts w:ascii="Tahoma" w:hAnsi="Tahoma" w:cs="Tahoma"/>
          <w:sz w:val="20"/>
          <w:szCs w:val="20"/>
        </w:rPr>
        <w:t>m</w:t>
      </w:r>
      <w:r w:rsidRPr="0095722E">
        <w:rPr>
          <w:rFonts w:ascii="Tahoma" w:hAnsi="Tahoma" w:cs="Tahoma"/>
          <w:sz w:val="20"/>
          <w:szCs w:val="20"/>
        </w:rPr>
        <w:t>. Její právní postavení a vztah ke zřizovateli vychází z právních předpisů a ze zřizovací listiny schválené na základě usnesení</w:t>
      </w:r>
      <w:r w:rsidRPr="0095722E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54519" w:rsidRPr="0095722E">
        <w:rPr>
          <w:rFonts w:ascii="Tahoma" w:hAnsi="Tahoma" w:cs="Tahoma"/>
          <w:sz w:val="20"/>
          <w:szCs w:val="20"/>
        </w:rPr>
        <w:t>č. 13/1642 ze dne 12. 9. 2019, ve znění pozdějších dodatků.</w:t>
      </w:r>
    </w:p>
    <w:p w14:paraId="7E849E27" w14:textId="77777777" w:rsidR="00FF4CF4" w:rsidRPr="0095722E" w:rsidRDefault="00FF4CF4" w:rsidP="001B73B2">
      <w:pPr>
        <w:widowControl w:val="0"/>
        <w:spacing w:after="0"/>
        <w:jc w:val="both"/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</w:pPr>
    </w:p>
    <w:p w14:paraId="40B44D0E" w14:textId="3F8B6A9C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  <w:t xml:space="preserve">Dětské centrum </w:t>
      </w:r>
      <w:r w:rsidR="00854519" w:rsidRPr="0095722E"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  <w:t>Pluto</w:t>
      </w:r>
      <w:r w:rsidRPr="0095722E"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  <w:t xml:space="preserve">, p.o. </w:t>
      </w:r>
    </w:p>
    <w:p w14:paraId="7264A7C8" w14:textId="77777777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příspěvková organizace Moravskoslezského kraje</w:t>
      </w:r>
    </w:p>
    <w:p w14:paraId="0336FA7D" w14:textId="77777777" w:rsidR="00854519" w:rsidRPr="0095722E" w:rsidRDefault="00854519" w:rsidP="001B73B2">
      <w:pPr>
        <w:widowControl w:val="0"/>
        <w:spacing w:after="0"/>
        <w:jc w:val="both"/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sídlo: </w:t>
      </w:r>
      <w:r w:rsidRPr="0095722E"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  <w:t>Hornická 900/8</w:t>
      </w:r>
    </w:p>
    <w:p w14:paraId="6F3437D1" w14:textId="77777777" w:rsidR="00854519" w:rsidRPr="0095722E" w:rsidRDefault="00854519" w:rsidP="001B73B2">
      <w:pPr>
        <w:widowControl w:val="0"/>
        <w:spacing w:after="0"/>
        <w:jc w:val="both"/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b/>
          <w:snapToGrid w:val="0"/>
          <w:color w:val="000000"/>
          <w:sz w:val="20"/>
          <w:szCs w:val="20"/>
          <w:lang w:eastAsia="cs-CZ"/>
        </w:rPr>
        <w:t>735 64 Havířov-Prostřední Suchá</w:t>
      </w:r>
    </w:p>
    <w:p w14:paraId="79C9FB94" w14:textId="414E45CA" w:rsidR="00854519" w:rsidRPr="0095722E" w:rsidRDefault="00854519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</w:p>
    <w:p w14:paraId="1A8587FD" w14:textId="12950413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zastoupená: 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  <w:t xml:space="preserve">Mgr. </w:t>
      </w:r>
      <w:r w:rsidR="00854519"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Zuzanou </w:t>
      </w:r>
      <w:proofErr w:type="spellStart"/>
      <w:r w:rsidR="00854519"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Klimszovou</w:t>
      </w:r>
      <w:proofErr w:type="spellEnd"/>
      <w:r w:rsidR="00854519"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 </w:t>
      </w:r>
    </w:p>
    <w:p w14:paraId="0FBEB0C8" w14:textId="4E57502F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IČO: 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="00854519"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08389624</w:t>
      </w:r>
    </w:p>
    <w:p w14:paraId="2190A128" w14:textId="1C1E5FD4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ID datové schránky: 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="00A93B7F" w:rsidRPr="0095722E">
        <w:rPr>
          <w:rFonts w:ascii="Tahoma" w:eastAsia="Times New Roman" w:hAnsi="Tahoma" w:cs="Tahoma"/>
          <w:sz w:val="20"/>
          <w:szCs w:val="20"/>
          <w:lang w:eastAsia="cs-CZ"/>
        </w:rPr>
        <w:t>79qtk22</w:t>
      </w:r>
    </w:p>
    <w:p w14:paraId="44832D5C" w14:textId="77777777" w:rsidR="00FA4FF6" w:rsidRPr="0095722E" w:rsidRDefault="00FA4FF6" w:rsidP="001B73B2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76FF43E" w14:textId="3CF4D9F5" w:rsidR="00FA4FF6" w:rsidRPr="0095722E" w:rsidRDefault="00FA4FF6" w:rsidP="001B73B2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z w:val="20"/>
          <w:szCs w:val="20"/>
          <w:lang w:eastAsia="cs-CZ"/>
        </w:rPr>
        <w:t xml:space="preserve">Ředitelka ZDVOP: </w:t>
      </w:r>
      <w:r w:rsidRPr="0095722E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Mgr. </w:t>
      </w:r>
      <w:r w:rsidR="00854519" w:rsidRPr="0095722E">
        <w:rPr>
          <w:rFonts w:ascii="Tahoma" w:eastAsia="Times New Roman" w:hAnsi="Tahoma" w:cs="Tahoma"/>
          <w:sz w:val="20"/>
          <w:szCs w:val="20"/>
          <w:lang w:eastAsia="cs-CZ"/>
        </w:rPr>
        <w:t>Zuzana Klimszová</w:t>
      </w:r>
    </w:p>
    <w:p w14:paraId="1CF9D5DA" w14:textId="1B88E569" w:rsidR="002E0911" w:rsidRPr="0095722E" w:rsidRDefault="002E0911" w:rsidP="001B73B2">
      <w:pPr>
        <w:widowControl w:val="0"/>
        <w:tabs>
          <w:tab w:val="left" w:pos="1701"/>
        </w:tabs>
        <w:spacing w:after="0"/>
        <w:jc w:val="both"/>
        <w:rPr>
          <w:rFonts w:ascii="Tahoma" w:eastAsia="Times New Roman" w:hAnsi="Tahoma" w:cs="Tahoma"/>
          <w:snapToGrid w:val="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E-mail: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r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ab/>
      </w:r>
      <w:hyperlink r:id="rId9" w:history="1">
        <w:r w:rsidR="00854519" w:rsidRPr="0095722E">
          <w:rPr>
            <w:rStyle w:val="Hypertextovodkaz"/>
            <w:rFonts w:ascii="Tahoma" w:eastAsia="Times New Roman" w:hAnsi="Tahoma" w:cs="Tahoma"/>
            <w:snapToGrid w:val="0"/>
            <w:sz w:val="20"/>
            <w:szCs w:val="20"/>
            <w:lang w:eastAsia="cs-CZ"/>
          </w:rPr>
          <w:t>zuzana.klimszova@pluto</w:t>
        </w:r>
      </w:hyperlink>
      <w:r w:rsidR="00854519" w:rsidRPr="0095722E">
        <w:rPr>
          <w:rStyle w:val="Hypertextovodkaz"/>
          <w:rFonts w:ascii="Tahoma" w:eastAsia="Times New Roman" w:hAnsi="Tahoma" w:cs="Tahoma"/>
          <w:snapToGrid w:val="0"/>
          <w:sz w:val="20"/>
          <w:szCs w:val="20"/>
          <w:lang w:eastAsia="cs-CZ"/>
        </w:rPr>
        <w:t>centrum.cz</w:t>
      </w:r>
    </w:p>
    <w:p w14:paraId="378DD241" w14:textId="4A79AC54" w:rsidR="002E0911" w:rsidRPr="0095722E" w:rsidRDefault="002E0911" w:rsidP="001B73B2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z w:val="20"/>
          <w:szCs w:val="20"/>
          <w:lang w:eastAsia="cs-CZ"/>
        </w:rPr>
        <w:t>zástupkyně ředitelky</w:t>
      </w:r>
      <w:r w:rsidR="002866ED" w:rsidRPr="0095722E">
        <w:rPr>
          <w:rFonts w:ascii="Tahoma" w:eastAsia="Times New Roman" w:hAnsi="Tahoma" w:cs="Tahoma"/>
          <w:sz w:val="20"/>
          <w:szCs w:val="20"/>
          <w:lang w:eastAsia="cs-CZ"/>
        </w:rPr>
        <w:t>, statutární zástupce</w:t>
      </w:r>
      <w:r w:rsidRPr="0095722E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="002866ED" w:rsidRPr="0095722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54519" w:rsidRPr="0095722E">
        <w:rPr>
          <w:rFonts w:ascii="Tahoma" w:eastAsia="Times New Roman" w:hAnsi="Tahoma" w:cs="Tahoma"/>
          <w:sz w:val="20"/>
          <w:szCs w:val="20"/>
          <w:lang w:eastAsia="cs-CZ"/>
        </w:rPr>
        <w:t>Carmen Lasotová</w:t>
      </w:r>
      <w:r w:rsidRPr="009572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56C7DB15" w14:textId="77777777" w:rsidR="0028717D" w:rsidRPr="0095722E" w:rsidRDefault="0028717D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</w:p>
    <w:p w14:paraId="40DDAB94" w14:textId="77777777" w:rsidR="0028717D" w:rsidRPr="0095722E" w:rsidRDefault="0028717D" w:rsidP="001B73B2">
      <w:pPr>
        <w:widowControl w:val="0"/>
        <w:tabs>
          <w:tab w:val="left" w:pos="1701"/>
        </w:tabs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 xml:space="preserve">Telefon: 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  <w:t>596 440 250</w:t>
      </w:r>
    </w:p>
    <w:p w14:paraId="130C2855" w14:textId="70C830FA" w:rsidR="0028717D" w:rsidRPr="0095722E" w:rsidRDefault="0028717D" w:rsidP="001B73B2">
      <w:pPr>
        <w:widowControl w:val="0"/>
        <w:tabs>
          <w:tab w:val="left" w:pos="1701"/>
        </w:tabs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E-mail:</w:t>
      </w: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ab/>
      </w:r>
      <w:hyperlink r:id="rId10" w:history="1">
        <w:r w:rsidR="00854519" w:rsidRPr="0095722E">
          <w:rPr>
            <w:rStyle w:val="Hypertextovodkaz"/>
            <w:rFonts w:ascii="Tahoma" w:eastAsia="Times New Roman" w:hAnsi="Tahoma" w:cs="Tahoma"/>
            <w:snapToGrid w:val="0"/>
            <w:sz w:val="20"/>
            <w:szCs w:val="20"/>
            <w:lang w:eastAsia="cs-CZ"/>
          </w:rPr>
          <w:t>info@plutocentrum.cz</w:t>
        </w:r>
      </w:hyperlink>
    </w:p>
    <w:p w14:paraId="5473F701" w14:textId="77777777" w:rsidR="0028717D" w:rsidRPr="0095722E" w:rsidRDefault="0028717D" w:rsidP="001B73B2">
      <w:pPr>
        <w:widowControl w:val="0"/>
        <w:tabs>
          <w:tab w:val="left" w:pos="1701"/>
        </w:tabs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  <w:t>GPS souřadnice: 49°47'31.8"N, 18°27'01.7"E</w:t>
      </w:r>
    </w:p>
    <w:p w14:paraId="7FD7CF0E" w14:textId="77777777" w:rsidR="002E0911" w:rsidRPr="0095722E" w:rsidRDefault="002E0911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</w:p>
    <w:p w14:paraId="152F494B" w14:textId="36633296" w:rsidR="002E0911" w:rsidRPr="0095722E" w:rsidRDefault="002E0911" w:rsidP="001B73B2">
      <w:pPr>
        <w:widowControl w:val="0"/>
        <w:spacing w:after="0"/>
        <w:jc w:val="both"/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i/>
          <w:snapToGrid w:val="0"/>
          <w:sz w:val="20"/>
          <w:szCs w:val="20"/>
          <w:lang w:eastAsia="cs-CZ"/>
        </w:rPr>
        <w:t xml:space="preserve">Zástupkyně ředitelky v rozsahu </w:t>
      </w:r>
      <w:r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práv a povinností </w:t>
      </w:r>
      <w:r w:rsidR="00CF404D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zákona </w:t>
      </w:r>
      <w:r w:rsidR="00B02AE3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359/1999 Sb. </w:t>
      </w:r>
      <w:r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o sociálně-právní ochraně dětí, ve</w:t>
      </w:r>
      <w:r w:rsidR="00CF404D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 </w:t>
      </w:r>
      <w:r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znění pozdějších předpisů</w:t>
      </w:r>
      <w:r w:rsidR="00254A52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, zejména k </w:t>
      </w:r>
      <w:r w:rsidR="001B73B2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ustanovení </w:t>
      </w:r>
      <w:r w:rsidR="001B73B2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§ 42a, § 42b a </w:t>
      </w:r>
      <w:r w:rsidR="00254A52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§ </w:t>
      </w:r>
      <w:r w:rsidR="00B02AE3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 xml:space="preserve">42 </w:t>
      </w:r>
      <w:proofErr w:type="spellStart"/>
      <w:r w:rsidR="00B02AE3" w:rsidRPr="0095722E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aa</w:t>
      </w:r>
      <w:proofErr w:type="spellEnd"/>
      <w:r w:rsidR="001B73B2">
        <w:rPr>
          <w:rFonts w:ascii="Tahoma" w:eastAsia="Times New Roman" w:hAnsi="Tahoma" w:cs="Tahoma"/>
          <w:i/>
          <w:snapToGrid w:val="0"/>
          <w:color w:val="000000"/>
          <w:sz w:val="20"/>
          <w:szCs w:val="20"/>
          <w:lang w:eastAsia="cs-CZ"/>
        </w:rPr>
        <w:t>;</w:t>
      </w:r>
    </w:p>
    <w:p w14:paraId="521B89CD" w14:textId="16B4FAFB" w:rsidR="002E0911" w:rsidRPr="0095722E" w:rsidRDefault="00854519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sz w:val="20"/>
          <w:szCs w:val="20"/>
          <w:lang w:eastAsia="cs-CZ"/>
        </w:rPr>
      </w:pPr>
      <w:r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 xml:space="preserve">Iveta Čajková, </w:t>
      </w:r>
      <w:proofErr w:type="spellStart"/>
      <w:r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>DiS</w:t>
      </w:r>
      <w:proofErr w:type="spellEnd"/>
      <w:r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>.</w:t>
      </w:r>
      <w:r w:rsidR="00FA4FF6"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 xml:space="preserve">, </w:t>
      </w:r>
      <w:r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>sociální pracovnice</w:t>
      </w:r>
      <w:r w:rsidR="00A93B7F"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 xml:space="preserve">, </w:t>
      </w:r>
      <w:r w:rsidR="00CF404D"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>Bc. Martina Procházková, sociální pracovnice</w:t>
      </w:r>
      <w:r w:rsidR="002B36E8" w:rsidRPr="0095722E">
        <w:rPr>
          <w:rFonts w:ascii="Tahoma" w:eastAsia="Times New Roman" w:hAnsi="Tahoma" w:cs="Tahoma"/>
          <w:snapToGrid w:val="0"/>
          <w:sz w:val="20"/>
          <w:szCs w:val="20"/>
          <w:lang w:eastAsia="cs-CZ"/>
        </w:rPr>
        <w:t>.</w:t>
      </w:r>
    </w:p>
    <w:p w14:paraId="685D67CB" w14:textId="77777777" w:rsidR="00854519" w:rsidRPr="0095722E" w:rsidRDefault="00854519" w:rsidP="001B73B2">
      <w:pPr>
        <w:widowControl w:val="0"/>
        <w:spacing w:after="0"/>
        <w:jc w:val="both"/>
        <w:rPr>
          <w:rFonts w:ascii="Tahoma" w:eastAsia="Times New Roman" w:hAnsi="Tahoma" w:cs="Tahoma"/>
          <w:snapToGrid w:val="0"/>
          <w:color w:val="000000"/>
          <w:sz w:val="20"/>
          <w:szCs w:val="20"/>
          <w:lang w:eastAsia="cs-CZ"/>
        </w:rPr>
      </w:pPr>
    </w:p>
    <w:p w14:paraId="05826939" w14:textId="77777777" w:rsidR="00793701" w:rsidRPr="0095722E" w:rsidRDefault="00AF734A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  <w:lang w:eastAsia="cs-CZ"/>
        </w:rPr>
        <w:t>3.2</w:t>
      </w:r>
      <w:r w:rsidRPr="0095722E">
        <w:rPr>
          <w:rFonts w:ascii="Tahoma" w:hAnsi="Tahoma" w:cs="Tahoma"/>
          <w:sz w:val="20"/>
          <w:szCs w:val="20"/>
          <w:lang w:eastAsia="cs-CZ"/>
        </w:rPr>
        <w:tab/>
      </w:r>
      <w:r w:rsidR="00793701" w:rsidRPr="0095722E">
        <w:rPr>
          <w:rFonts w:ascii="Tahoma" w:hAnsi="Tahoma" w:cs="Tahoma"/>
          <w:sz w:val="20"/>
          <w:szCs w:val="20"/>
        </w:rPr>
        <w:t>zKRATKY</w:t>
      </w:r>
    </w:p>
    <w:p w14:paraId="770B6AD3" w14:textId="45640FF7" w:rsidR="00793701" w:rsidRPr="0095722E" w:rsidRDefault="0079370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OSPOD</w:t>
      </w:r>
      <w:r w:rsidRPr="0095722E">
        <w:rPr>
          <w:rFonts w:ascii="Tahoma" w:hAnsi="Tahoma" w:cs="Tahoma"/>
          <w:sz w:val="20"/>
          <w:szCs w:val="20"/>
        </w:rPr>
        <w:tab/>
      </w:r>
      <w:r w:rsidR="0095722E">
        <w:rPr>
          <w:rFonts w:ascii="Tahoma" w:hAnsi="Tahoma" w:cs="Tahoma"/>
          <w:sz w:val="20"/>
          <w:szCs w:val="20"/>
        </w:rPr>
        <w:t xml:space="preserve">         </w:t>
      </w:r>
      <w:r w:rsidRPr="0095722E">
        <w:rPr>
          <w:rFonts w:ascii="Tahoma" w:hAnsi="Tahoma" w:cs="Tahoma"/>
          <w:sz w:val="20"/>
          <w:szCs w:val="20"/>
        </w:rPr>
        <w:t>oddělení sociálně-právní ochrany dětí</w:t>
      </w:r>
    </w:p>
    <w:p w14:paraId="02275722" w14:textId="23830BAF" w:rsidR="0040231C" w:rsidRPr="0095722E" w:rsidRDefault="0040231C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ZSPOD</w:t>
      </w:r>
      <w:r w:rsidRPr="0095722E">
        <w:rPr>
          <w:rFonts w:ascii="Tahoma" w:hAnsi="Tahoma" w:cs="Tahoma"/>
          <w:sz w:val="20"/>
          <w:szCs w:val="20"/>
        </w:rPr>
        <w:tab/>
      </w:r>
      <w:r w:rsidR="0095722E">
        <w:rPr>
          <w:rFonts w:ascii="Tahoma" w:hAnsi="Tahoma" w:cs="Tahoma"/>
          <w:sz w:val="20"/>
          <w:szCs w:val="20"/>
        </w:rPr>
        <w:t xml:space="preserve">         </w:t>
      </w:r>
      <w:r w:rsidRPr="0095722E">
        <w:rPr>
          <w:rFonts w:ascii="Tahoma" w:hAnsi="Tahoma" w:cs="Tahoma"/>
          <w:sz w:val="20"/>
          <w:szCs w:val="20"/>
        </w:rPr>
        <w:t>zákon o sociálně-právní ochraně dětí</w:t>
      </w:r>
    </w:p>
    <w:p w14:paraId="0C0E068F" w14:textId="5F6247D8" w:rsidR="00793701" w:rsidRPr="0095722E" w:rsidRDefault="0079370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ZDVOP</w:t>
      </w:r>
      <w:r w:rsidRPr="0095722E">
        <w:rPr>
          <w:rFonts w:ascii="Tahoma" w:hAnsi="Tahoma" w:cs="Tahoma"/>
          <w:sz w:val="20"/>
          <w:szCs w:val="20"/>
        </w:rPr>
        <w:tab/>
      </w:r>
      <w:r w:rsidR="0095722E">
        <w:rPr>
          <w:rFonts w:ascii="Tahoma" w:hAnsi="Tahoma" w:cs="Tahoma"/>
          <w:sz w:val="20"/>
          <w:szCs w:val="20"/>
        </w:rPr>
        <w:t xml:space="preserve">         </w:t>
      </w:r>
      <w:r w:rsidRPr="0095722E">
        <w:rPr>
          <w:rFonts w:ascii="Tahoma" w:hAnsi="Tahoma" w:cs="Tahoma"/>
          <w:sz w:val="20"/>
          <w:szCs w:val="20"/>
        </w:rPr>
        <w:t>zařízení pro děti vyžadující okamžitou pomoc</w:t>
      </w:r>
    </w:p>
    <w:p w14:paraId="4C6E97D3" w14:textId="1D9138CA" w:rsidR="00A52F02" w:rsidRPr="0095722E" w:rsidRDefault="00A52F02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MPSV             Ministerstvo práce a sociálních věcí</w:t>
      </w:r>
    </w:p>
    <w:p w14:paraId="111E50A1" w14:textId="2CAF6ABA" w:rsidR="00793701" w:rsidRPr="0095722E" w:rsidRDefault="00110180" w:rsidP="001B73B2">
      <w:pPr>
        <w:pStyle w:val="Nadpis2"/>
        <w:spacing w:line="276" w:lineRule="auto"/>
        <w:jc w:val="both"/>
        <w:rPr>
          <w:rFonts w:ascii="Tahoma" w:hAnsi="Tahoma" w:cs="Tahoma"/>
          <w:b w:val="0"/>
          <w:caps w:val="0"/>
          <w:snapToGrid w:val="0"/>
          <w:sz w:val="20"/>
          <w:szCs w:val="20"/>
          <w:lang w:eastAsia="cs-CZ"/>
        </w:rPr>
      </w:pPr>
      <w:r w:rsidRPr="0095722E">
        <w:rPr>
          <w:rFonts w:ascii="Tahoma" w:hAnsi="Tahoma" w:cs="Tahoma"/>
          <w:b w:val="0"/>
          <w:caps w:val="0"/>
          <w:snapToGrid w:val="0"/>
          <w:sz w:val="20"/>
          <w:szCs w:val="20"/>
          <w:lang w:eastAsia="cs-CZ"/>
        </w:rPr>
        <w:t>ZŠ</w:t>
      </w:r>
      <w:r w:rsidRPr="0095722E">
        <w:rPr>
          <w:rFonts w:ascii="Tahoma" w:hAnsi="Tahoma" w:cs="Tahoma"/>
          <w:b w:val="0"/>
          <w:caps w:val="0"/>
          <w:snapToGrid w:val="0"/>
          <w:sz w:val="20"/>
          <w:szCs w:val="20"/>
          <w:lang w:eastAsia="cs-CZ"/>
        </w:rPr>
        <w:tab/>
      </w:r>
      <w:r w:rsidR="0095722E">
        <w:rPr>
          <w:rFonts w:ascii="Tahoma" w:hAnsi="Tahoma" w:cs="Tahoma"/>
          <w:b w:val="0"/>
          <w:caps w:val="0"/>
          <w:snapToGrid w:val="0"/>
          <w:sz w:val="20"/>
          <w:szCs w:val="20"/>
          <w:lang w:eastAsia="cs-CZ"/>
        </w:rPr>
        <w:t xml:space="preserve">          </w:t>
      </w:r>
      <w:r w:rsidRPr="0095722E">
        <w:rPr>
          <w:rFonts w:ascii="Tahoma" w:hAnsi="Tahoma" w:cs="Tahoma"/>
          <w:b w:val="0"/>
          <w:caps w:val="0"/>
          <w:snapToGrid w:val="0"/>
          <w:sz w:val="20"/>
          <w:szCs w:val="20"/>
          <w:lang w:eastAsia="cs-CZ"/>
        </w:rPr>
        <w:t>základní škola</w:t>
      </w:r>
    </w:p>
    <w:p w14:paraId="6DF45DF0" w14:textId="2E79D1EE" w:rsidR="0088442D" w:rsidRPr="0095722E" w:rsidRDefault="0088442D" w:rsidP="001B73B2">
      <w:pPr>
        <w:tabs>
          <w:tab w:val="left" w:pos="1276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ZŘS</w:t>
      </w:r>
      <w:r w:rsidR="0095722E">
        <w:rPr>
          <w:rFonts w:ascii="Tahoma" w:hAnsi="Tahoma" w:cs="Tahoma"/>
          <w:sz w:val="20"/>
          <w:szCs w:val="20"/>
        </w:rPr>
        <w:tab/>
        <w:t xml:space="preserve"> </w:t>
      </w:r>
      <w:r w:rsidRPr="0095722E">
        <w:rPr>
          <w:rFonts w:ascii="Tahoma" w:hAnsi="Tahoma" w:cs="Tahoma"/>
          <w:sz w:val="20"/>
          <w:szCs w:val="20"/>
        </w:rPr>
        <w:t>zákon o zvláštních řízeních soudních</w:t>
      </w:r>
    </w:p>
    <w:p w14:paraId="5BC623FF" w14:textId="144420E8" w:rsidR="007E44FE" w:rsidRPr="0095722E" w:rsidRDefault="0088442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OZ</w:t>
      </w:r>
      <w:r w:rsidRPr="0095722E">
        <w:rPr>
          <w:rFonts w:ascii="Tahoma" w:hAnsi="Tahoma" w:cs="Tahoma"/>
          <w:sz w:val="20"/>
          <w:szCs w:val="20"/>
        </w:rPr>
        <w:tab/>
      </w:r>
      <w:r w:rsidR="0095722E">
        <w:rPr>
          <w:rFonts w:ascii="Tahoma" w:hAnsi="Tahoma" w:cs="Tahoma"/>
          <w:sz w:val="20"/>
          <w:szCs w:val="20"/>
        </w:rPr>
        <w:t xml:space="preserve">          </w:t>
      </w:r>
      <w:r w:rsidRPr="0095722E">
        <w:rPr>
          <w:rFonts w:ascii="Tahoma" w:hAnsi="Tahoma" w:cs="Tahoma"/>
          <w:sz w:val="20"/>
          <w:szCs w:val="20"/>
        </w:rPr>
        <w:t>občanský zákoník</w:t>
      </w:r>
    </w:p>
    <w:p w14:paraId="2C300127" w14:textId="1434C89A" w:rsidR="0088442D" w:rsidRPr="0095722E" w:rsidRDefault="007E44FE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ZSS</w:t>
      </w:r>
      <w:r w:rsidRPr="0095722E">
        <w:rPr>
          <w:rFonts w:ascii="Tahoma" w:hAnsi="Tahoma" w:cs="Tahoma"/>
          <w:sz w:val="20"/>
          <w:szCs w:val="20"/>
        </w:rPr>
        <w:tab/>
      </w:r>
      <w:r w:rsidR="0095722E">
        <w:rPr>
          <w:rFonts w:ascii="Tahoma" w:hAnsi="Tahoma" w:cs="Tahoma"/>
          <w:sz w:val="20"/>
          <w:szCs w:val="20"/>
        </w:rPr>
        <w:t xml:space="preserve">          </w:t>
      </w:r>
      <w:r w:rsidRPr="0095722E">
        <w:rPr>
          <w:rFonts w:ascii="Tahoma" w:hAnsi="Tahoma" w:cs="Tahoma"/>
          <w:sz w:val="20"/>
          <w:szCs w:val="20"/>
        </w:rPr>
        <w:t>zákon o sociálních službách</w:t>
      </w:r>
      <w:r w:rsidR="0088442D" w:rsidRPr="0095722E">
        <w:rPr>
          <w:rFonts w:ascii="Tahoma" w:hAnsi="Tahoma" w:cs="Tahoma"/>
          <w:sz w:val="20"/>
          <w:szCs w:val="20"/>
        </w:rPr>
        <w:t xml:space="preserve"> </w:t>
      </w:r>
    </w:p>
    <w:p w14:paraId="4480802F" w14:textId="77777777" w:rsidR="0088442D" w:rsidRPr="0095722E" w:rsidRDefault="0088442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FE00B4" w14:textId="77777777" w:rsidR="00FF4CF4" w:rsidRPr="0095722E" w:rsidRDefault="00793701" w:rsidP="001B73B2">
      <w:pPr>
        <w:pStyle w:val="Nadpis2"/>
        <w:spacing w:line="276" w:lineRule="auto"/>
        <w:jc w:val="both"/>
        <w:rPr>
          <w:rFonts w:ascii="Tahoma" w:hAnsi="Tahoma" w:cs="Tahoma"/>
          <w:snapToGrid w:val="0"/>
          <w:sz w:val="20"/>
          <w:szCs w:val="20"/>
          <w:lang w:eastAsia="cs-CZ"/>
        </w:rPr>
      </w:pP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>3.3</w:t>
      </w: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ab/>
      </w:r>
      <w:r w:rsidR="00AF734A" w:rsidRPr="0095722E">
        <w:rPr>
          <w:rFonts w:ascii="Tahoma" w:hAnsi="Tahoma" w:cs="Tahoma"/>
          <w:snapToGrid w:val="0"/>
          <w:sz w:val="20"/>
          <w:szCs w:val="20"/>
          <w:lang w:eastAsia="cs-CZ"/>
        </w:rPr>
        <w:t>P</w:t>
      </w:r>
      <w:r w:rsidR="00FF4CF4" w:rsidRPr="0095722E">
        <w:rPr>
          <w:rFonts w:ascii="Tahoma" w:hAnsi="Tahoma" w:cs="Tahoma"/>
          <w:snapToGrid w:val="0"/>
          <w:sz w:val="20"/>
          <w:szCs w:val="20"/>
          <w:lang w:eastAsia="cs-CZ"/>
        </w:rPr>
        <w:t>ověření k výkonu sociálně-právní ochrany dětí</w:t>
      </w:r>
    </w:p>
    <w:p w14:paraId="216DF3FA" w14:textId="45B3715B" w:rsidR="00FF4CF4" w:rsidRPr="0095722E" w:rsidRDefault="00FF4CF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Dětské centrum </w:t>
      </w:r>
      <w:r w:rsidR="00623A87" w:rsidRPr="0095722E">
        <w:rPr>
          <w:rFonts w:ascii="Tahoma" w:hAnsi="Tahoma" w:cs="Tahoma"/>
          <w:sz w:val="20"/>
          <w:szCs w:val="20"/>
        </w:rPr>
        <w:t>Pluto</w:t>
      </w:r>
      <w:r w:rsidRPr="0095722E">
        <w:rPr>
          <w:rFonts w:ascii="Tahoma" w:hAnsi="Tahoma" w:cs="Tahoma"/>
          <w:sz w:val="20"/>
          <w:szCs w:val="20"/>
        </w:rPr>
        <w:t xml:space="preserve"> je zařízením s nepřetržitým provozem, jež je pověřeno k výkonu sociálně-právní ochrany dětí:</w:t>
      </w:r>
    </w:p>
    <w:p w14:paraId="12357798" w14:textId="77777777" w:rsidR="00425D75" w:rsidRPr="0095722E" w:rsidRDefault="00425D75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839B76B" w14:textId="7713CBA0" w:rsidR="00FF4CF4" w:rsidRPr="0095722E" w:rsidRDefault="00FF4CF4" w:rsidP="001B73B2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zřizování a provoz zařízení pro děti vyžadující okamžitou pomoc (§ 42 zákona č. 359/1999 Sb., o</w:t>
      </w:r>
      <w:r w:rsidR="00883618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sociálně-právní ochraně dětí, ve znění pozdějších předpisů)</w:t>
      </w:r>
      <w:r w:rsidR="00425D75" w:rsidRPr="0095722E">
        <w:rPr>
          <w:rFonts w:ascii="Tahoma" w:hAnsi="Tahoma" w:cs="Tahoma"/>
          <w:sz w:val="20"/>
          <w:szCs w:val="20"/>
        </w:rPr>
        <w:t>.</w:t>
      </w:r>
    </w:p>
    <w:p w14:paraId="493E5C5C" w14:textId="77777777" w:rsidR="00D93CDC" w:rsidRPr="0095722E" w:rsidRDefault="00D93CDC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86A231D" w14:textId="4D77B056" w:rsidR="00FF4CF4" w:rsidRDefault="00FF4CF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Uvedené pověření k výkonu sociálně-právní ochrany dětí bylo zařízení uděleno rozhodnutím Krajského úřadu Moravskoslezského kraje, č. j. MSK </w:t>
      </w:r>
      <w:r w:rsidR="00A93B7F" w:rsidRPr="0095722E">
        <w:rPr>
          <w:rFonts w:ascii="Tahoma" w:hAnsi="Tahoma" w:cs="Tahoma"/>
          <w:sz w:val="20"/>
          <w:szCs w:val="20"/>
        </w:rPr>
        <w:t>139453/2021</w:t>
      </w:r>
      <w:r w:rsidRPr="0095722E">
        <w:rPr>
          <w:rFonts w:ascii="Tahoma" w:hAnsi="Tahoma" w:cs="Tahoma"/>
          <w:sz w:val="20"/>
          <w:szCs w:val="20"/>
        </w:rPr>
        <w:t>, ze dne 1</w:t>
      </w:r>
      <w:r w:rsidR="00A93B7F" w:rsidRPr="0095722E">
        <w:rPr>
          <w:rFonts w:ascii="Tahoma" w:hAnsi="Tahoma" w:cs="Tahoma"/>
          <w:sz w:val="20"/>
          <w:szCs w:val="20"/>
        </w:rPr>
        <w:t>3</w:t>
      </w:r>
      <w:r w:rsidRPr="0095722E">
        <w:rPr>
          <w:rFonts w:ascii="Tahoma" w:hAnsi="Tahoma" w:cs="Tahoma"/>
          <w:sz w:val="20"/>
          <w:szCs w:val="20"/>
        </w:rPr>
        <w:t xml:space="preserve">. </w:t>
      </w:r>
      <w:r w:rsidR="00A93B7F" w:rsidRPr="0095722E">
        <w:rPr>
          <w:rFonts w:ascii="Tahoma" w:hAnsi="Tahoma" w:cs="Tahoma"/>
          <w:sz w:val="20"/>
          <w:szCs w:val="20"/>
        </w:rPr>
        <w:t>12</w:t>
      </w:r>
      <w:r w:rsidRPr="0095722E">
        <w:rPr>
          <w:rFonts w:ascii="Tahoma" w:hAnsi="Tahoma" w:cs="Tahoma"/>
          <w:sz w:val="20"/>
          <w:szCs w:val="20"/>
        </w:rPr>
        <w:t>. 20</w:t>
      </w:r>
      <w:r w:rsidR="00A93B7F" w:rsidRPr="0095722E">
        <w:rPr>
          <w:rFonts w:ascii="Tahoma" w:hAnsi="Tahoma" w:cs="Tahoma"/>
          <w:sz w:val="20"/>
          <w:szCs w:val="20"/>
        </w:rPr>
        <w:t>21</w:t>
      </w:r>
      <w:r w:rsidRPr="0095722E">
        <w:rPr>
          <w:rFonts w:ascii="Tahoma" w:hAnsi="Tahoma" w:cs="Tahoma"/>
          <w:sz w:val="20"/>
          <w:szCs w:val="20"/>
        </w:rPr>
        <w:t>. Rozhodnutí nabylo právní moci 1</w:t>
      </w:r>
      <w:r w:rsidR="00A93B7F" w:rsidRPr="0095722E">
        <w:rPr>
          <w:rFonts w:ascii="Tahoma" w:hAnsi="Tahoma" w:cs="Tahoma"/>
          <w:sz w:val="20"/>
          <w:szCs w:val="20"/>
        </w:rPr>
        <w:t>4</w:t>
      </w:r>
      <w:r w:rsidRPr="0095722E">
        <w:rPr>
          <w:rFonts w:ascii="Tahoma" w:hAnsi="Tahoma" w:cs="Tahoma"/>
          <w:sz w:val="20"/>
          <w:szCs w:val="20"/>
        </w:rPr>
        <w:t xml:space="preserve">. </w:t>
      </w:r>
      <w:r w:rsidR="00A93B7F" w:rsidRPr="0095722E">
        <w:rPr>
          <w:rFonts w:ascii="Tahoma" w:hAnsi="Tahoma" w:cs="Tahoma"/>
          <w:sz w:val="20"/>
          <w:szCs w:val="20"/>
        </w:rPr>
        <w:t>12</w:t>
      </w:r>
      <w:r w:rsidRPr="0095722E">
        <w:rPr>
          <w:rFonts w:ascii="Tahoma" w:hAnsi="Tahoma" w:cs="Tahoma"/>
          <w:sz w:val="20"/>
          <w:szCs w:val="20"/>
        </w:rPr>
        <w:t>. 20</w:t>
      </w:r>
      <w:r w:rsidR="00A93B7F" w:rsidRPr="0095722E">
        <w:rPr>
          <w:rFonts w:ascii="Tahoma" w:hAnsi="Tahoma" w:cs="Tahoma"/>
          <w:sz w:val="20"/>
          <w:szCs w:val="20"/>
        </w:rPr>
        <w:t>21</w:t>
      </w:r>
      <w:r w:rsidRPr="0095722E">
        <w:rPr>
          <w:rFonts w:ascii="Tahoma" w:hAnsi="Tahoma" w:cs="Tahoma"/>
          <w:sz w:val="20"/>
          <w:szCs w:val="20"/>
        </w:rPr>
        <w:t xml:space="preserve">. </w:t>
      </w:r>
    </w:p>
    <w:p w14:paraId="03B4ACC9" w14:textId="455550D1" w:rsidR="00883618" w:rsidRDefault="00883618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B41413" w14:textId="77777777" w:rsidR="006F7126" w:rsidRPr="0095722E" w:rsidRDefault="006F7126" w:rsidP="001B73B2">
      <w:pPr>
        <w:pStyle w:val="Nadpis2"/>
        <w:spacing w:line="276" w:lineRule="auto"/>
        <w:jc w:val="both"/>
        <w:rPr>
          <w:rFonts w:ascii="Tahoma" w:hAnsi="Tahoma" w:cs="Tahoma"/>
          <w:snapToGrid w:val="0"/>
          <w:sz w:val="20"/>
          <w:szCs w:val="20"/>
          <w:lang w:eastAsia="cs-CZ"/>
        </w:rPr>
      </w:pP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>3.4</w:t>
      </w: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ab/>
      </w:r>
      <w:r w:rsidR="001A3584" w:rsidRPr="0095722E">
        <w:rPr>
          <w:rFonts w:ascii="Tahoma" w:hAnsi="Tahoma" w:cs="Tahoma"/>
          <w:snapToGrid w:val="0"/>
          <w:sz w:val="20"/>
          <w:szCs w:val="20"/>
          <w:lang w:eastAsia="cs-CZ"/>
        </w:rPr>
        <w:t xml:space="preserve">Motto, poslání, cíle a zásady činnosti </w:t>
      </w:r>
    </w:p>
    <w:p w14:paraId="1272DC72" w14:textId="77777777" w:rsidR="001A3584" w:rsidRPr="0095722E" w:rsidRDefault="001A358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Aby činnost všech zaměstnanců směřovala ke stejnému cíli, má organizace vytýčené své motto a poslání:</w:t>
      </w:r>
    </w:p>
    <w:p w14:paraId="5B7FB616" w14:textId="77777777" w:rsidR="001A3584" w:rsidRPr="0095722E" w:rsidRDefault="001A358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D795E6E" w14:textId="55216357" w:rsidR="001A3584" w:rsidRPr="0095722E" w:rsidRDefault="001A3584" w:rsidP="001B73B2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Motto:</w:t>
      </w:r>
      <w:r w:rsidRPr="0095722E">
        <w:rPr>
          <w:rFonts w:ascii="Tahoma" w:hAnsi="Tahoma" w:cs="Tahoma"/>
          <w:sz w:val="20"/>
          <w:szCs w:val="20"/>
        </w:rPr>
        <w:tab/>
      </w:r>
      <w:r w:rsidRPr="0095722E">
        <w:rPr>
          <w:rFonts w:ascii="Tahoma" w:hAnsi="Tahoma" w:cs="Tahoma"/>
          <w:sz w:val="20"/>
          <w:szCs w:val="20"/>
        </w:rPr>
        <w:tab/>
      </w:r>
      <w:r w:rsidR="000D36B2" w:rsidRPr="0095722E">
        <w:rPr>
          <w:rFonts w:ascii="Tahoma" w:hAnsi="Tahoma" w:cs="Tahoma"/>
          <w:i/>
          <w:sz w:val="20"/>
          <w:szCs w:val="20"/>
        </w:rPr>
        <w:t xml:space="preserve"> </w:t>
      </w:r>
      <w:r w:rsidR="000D36B2" w:rsidRPr="0095722E">
        <w:rPr>
          <w:rFonts w:ascii="Tahoma" w:hAnsi="Tahoma" w:cs="Tahoma"/>
          <w:b/>
          <w:bCs/>
          <w:i/>
          <w:sz w:val="20"/>
          <w:szCs w:val="20"/>
        </w:rPr>
        <w:t>P</w:t>
      </w:r>
      <w:r w:rsidR="000D36B2" w:rsidRPr="0095722E">
        <w:rPr>
          <w:rFonts w:ascii="Tahoma" w:hAnsi="Tahoma" w:cs="Tahoma"/>
          <w:i/>
          <w:sz w:val="20"/>
          <w:szCs w:val="20"/>
        </w:rPr>
        <w:t>odpora</w:t>
      </w:r>
      <w:r w:rsidR="000D36B2" w:rsidRPr="0095722E">
        <w:rPr>
          <w:rFonts w:ascii="Tahoma" w:hAnsi="Tahoma" w:cs="Tahoma"/>
          <w:b/>
          <w:bCs/>
          <w:i/>
          <w:sz w:val="20"/>
          <w:szCs w:val="20"/>
        </w:rPr>
        <w:t>, L</w:t>
      </w:r>
      <w:r w:rsidR="000D36B2" w:rsidRPr="0095722E">
        <w:rPr>
          <w:rFonts w:ascii="Tahoma" w:hAnsi="Tahoma" w:cs="Tahoma"/>
          <w:i/>
          <w:sz w:val="20"/>
          <w:szCs w:val="20"/>
        </w:rPr>
        <w:t xml:space="preserve">askavost, </w:t>
      </w:r>
      <w:r w:rsidR="000D36B2" w:rsidRPr="0095722E">
        <w:rPr>
          <w:rFonts w:ascii="Tahoma" w:hAnsi="Tahoma" w:cs="Tahoma"/>
          <w:b/>
          <w:bCs/>
          <w:i/>
          <w:sz w:val="20"/>
          <w:szCs w:val="20"/>
        </w:rPr>
        <w:t>U</w:t>
      </w:r>
      <w:r w:rsidR="000D36B2" w:rsidRPr="0095722E">
        <w:rPr>
          <w:rFonts w:ascii="Tahoma" w:hAnsi="Tahoma" w:cs="Tahoma"/>
          <w:i/>
          <w:sz w:val="20"/>
          <w:szCs w:val="20"/>
        </w:rPr>
        <w:t xml:space="preserve">přímnost, </w:t>
      </w:r>
      <w:r w:rsidR="000D36B2" w:rsidRPr="0095722E">
        <w:rPr>
          <w:rFonts w:ascii="Tahoma" w:hAnsi="Tahoma" w:cs="Tahoma"/>
          <w:b/>
          <w:bCs/>
          <w:i/>
          <w:sz w:val="20"/>
          <w:szCs w:val="20"/>
        </w:rPr>
        <w:t>T</w:t>
      </w:r>
      <w:r w:rsidR="000D36B2" w:rsidRPr="0095722E">
        <w:rPr>
          <w:rFonts w:ascii="Tahoma" w:hAnsi="Tahoma" w:cs="Tahoma"/>
          <w:i/>
          <w:sz w:val="20"/>
          <w:szCs w:val="20"/>
        </w:rPr>
        <w:t xml:space="preserve">olerance, </w:t>
      </w:r>
      <w:r w:rsidR="000D36B2" w:rsidRPr="0095722E">
        <w:rPr>
          <w:rFonts w:ascii="Tahoma" w:hAnsi="Tahoma" w:cs="Tahoma"/>
          <w:b/>
          <w:bCs/>
          <w:i/>
          <w:sz w:val="20"/>
          <w:szCs w:val="20"/>
        </w:rPr>
        <w:t>O</w:t>
      </w:r>
      <w:r w:rsidR="000D36B2" w:rsidRPr="0095722E">
        <w:rPr>
          <w:rFonts w:ascii="Tahoma" w:hAnsi="Tahoma" w:cs="Tahoma"/>
          <w:i/>
          <w:sz w:val="20"/>
          <w:szCs w:val="20"/>
        </w:rPr>
        <w:t>dbornost</w:t>
      </w:r>
      <w:r w:rsidR="00161535" w:rsidRPr="0095722E">
        <w:rPr>
          <w:rFonts w:ascii="Tahoma" w:hAnsi="Tahoma" w:cs="Tahoma"/>
          <w:i/>
          <w:sz w:val="20"/>
          <w:szCs w:val="20"/>
        </w:rPr>
        <w:t>… PLUTO.</w:t>
      </w:r>
    </w:p>
    <w:p w14:paraId="44288624" w14:textId="77777777" w:rsidR="001A3584" w:rsidRPr="0095722E" w:rsidRDefault="001A358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CA4F384" w14:textId="03EFBDB1" w:rsidR="000D36B2" w:rsidRPr="0095722E" w:rsidRDefault="001A3584" w:rsidP="001B73B2">
      <w:pPr>
        <w:pStyle w:val="Default"/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Poslání:</w:t>
      </w:r>
      <w:r w:rsidRPr="0095722E">
        <w:rPr>
          <w:rFonts w:ascii="Tahoma" w:hAnsi="Tahoma" w:cs="Tahoma"/>
          <w:sz w:val="20"/>
          <w:szCs w:val="20"/>
        </w:rPr>
        <w:tab/>
      </w:r>
      <w:r w:rsidR="000D36B2" w:rsidRPr="0095722E">
        <w:rPr>
          <w:rFonts w:ascii="Tahoma" w:hAnsi="Tahoma" w:cs="Tahoma"/>
          <w:i/>
          <w:iCs/>
          <w:sz w:val="20"/>
          <w:szCs w:val="20"/>
        </w:rPr>
        <w:t xml:space="preserve">Dětské centrum Pluto je příspěvkovou organizací, která svou činností přispívá k rozvoji komplexních služeb pro podporu a péči dětí a jejich rodin v Moravskoslezském kraji. Sleduje a vyhodnocuje jejich potřeby, jakožto i současné trendy, které se v sociální oblasti vyskytují a na ně reaguje s nabídkou kvalitních a profesionálních služeb. </w:t>
      </w:r>
    </w:p>
    <w:p w14:paraId="0DEC2EBF" w14:textId="7F1EDF33" w:rsidR="001A3584" w:rsidRPr="0095722E" w:rsidRDefault="001A3584" w:rsidP="001B73B2">
      <w:pPr>
        <w:spacing w:after="0"/>
        <w:ind w:left="1410" w:hanging="1410"/>
        <w:jc w:val="both"/>
        <w:rPr>
          <w:rFonts w:ascii="Tahoma" w:hAnsi="Tahoma" w:cs="Tahoma"/>
          <w:sz w:val="20"/>
          <w:szCs w:val="20"/>
        </w:rPr>
      </w:pPr>
    </w:p>
    <w:p w14:paraId="38CA0A96" w14:textId="1BCD3B3D" w:rsidR="001A3584" w:rsidRPr="0095722E" w:rsidRDefault="001A358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Pobyt dítěte chápeme jako přechodný, do doby vyřešení situace, pro kterou bylo dítě přijato. Sociální pracovnice proto aktivně spolupracuje s</w:t>
      </w:r>
      <w:r w:rsidR="00550D62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orgány</w:t>
      </w:r>
      <w:r w:rsidR="00550D62" w:rsidRPr="0095722E">
        <w:rPr>
          <w:rFonts w:ascii="Tahoma" w:hAnsi="Tahoma" w:cs="Tahoma"/>
          <w:sz w:val="20"/>
          <w:szCs w:val="20"/>
        </w:rPr>
        <w:t xml:space="preserve">, které vykonávají </w:t>
      </w:r>
      <w:r w:rsidRPr="0095722E">
        <w:rPr>
          <w:rFonts w:ascii="Tahoma" w:hAnsi="Tahoma" w:cs="Tahoma"/>
          <w:sz w:val="20"/>
          <w:szCs w:val="20"/>
        </w:rPr>
        <w:t xml:space="preserve">sociálně-právní </w:t>
      </w:r>
      <w:r w:rsidR="00550D62" w:rsidRPr="0095722E">
        <w:rPr>
          <w:rFonts w:ascii="Tahoma" w:hAnsi="Tahoma" w:cs="Tahoma"/>
          <w:sz w:val="20"/>
          <w:szCs w:val="20"/>
        </w:rPr>
        <w:t>ochranu a dalšími institucemi, které se podílejí na řešení nepříznivé situace dítěte a jeho rodiny</w:t>
      </w:r>
      <w:r w:rsidRPr="0095722E">
        <w:rPr>
          <w:rFonts w:ascii="Tahoma" w:hAnsi="Tahoma" w:cs="Tahoma"/>
          <w:sz w:val="20"/>
          <w:szCs w:val="20"/>
        </w:rPr>
        <w:t>. Prvotní je návrat dítěte do vlastní rodiny</w:t>
      </w:r>
      <w:r w:rsidR="00550D62" w:rsidRPr="0095722E">
        <w:rPr>
          <w:rFonts w:ascii="Tahoma" w:hAnsi="Tahoma" w:cs="Tahoma"/>
          <w:sz w:val="20"/>
          <w:szCs w:val="20"/>
        </w:rPr>
        <w:t>, p</w:t>
      </w:r>
      <w:r w:rsidRPr="0095722E">
        <w:rPr>
          <w:rFonts w:ascii="Tahoma" w:hAnsi="Tahoma" w:cs="Tahoma"/>
          <w:sz w:val="20"/>
          <w:szCs w:val="20"/>
        </w:rPr>
        <w:t>okud ten není možný, aktivně se podílí na předání dítěte do náhradní rodinn</w:t>
      </w:r>
      <w:r w:rsidR="00550D62" w:rsidRPr="0095722E">
        <w:rPr>
          <w:rFonts w:ascii="Tahoma" w:hAnsi="Tahoma" w:cs="Tahoma"/>
          <w:sz w:val="20"/>
          <w:szCs w:val="20"/>
        </w:rPr>
        <w:t xml:space="preserve">é nebo jiné </w:t>
      </w:r>
      <w:r w:rsidRPr="0095722E">
        <w:rPr>
          <w:rFonts w:ascii="Tahoma" w:hAnsi="Tahoma" w:cs="Tahoma"/>
          <w:sz w:val="20"/>
          <w:szCs w:val="20"/>
        </w:rPr>
        <w:t>péče. Rodině dítěte poskytujeme odbornou pomoc s ohledem na nejlepší zájem dítěte.</w:t>
      </w:r>
    </w:p>
    <w:p w14:paraId="3A04F4FC" w14:textId="77777777" w:rsidR="001A3584" w:rsidRPr="0095722E" w:rsidRDefault="001A3584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372EE0" w14:textId="77777777" w:rsidR="00F6052D" w:rsidRPr="0095722E" w:rsidRDefault="00F6052D" w:rsidP="001B73B2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Cíle:</w:t>
      </w:r>
      <w:r w:rsidRPr="0095722E">
        <w:rPr>
          <w:rFonts w:ascii="Tahoma" w:hAnsi="Tahoma" w:cs="Tahoma"/>
          <w:b/>
          <w:sz w:val="20"/>
          <w:szCs w:val="20"/>
        </w:rPr>
        <w:tab/>
      </w:r>
    </w:p>
    <w:p w14:paraId="3F0E4495" w14:textId="77777777" w:rsidR="006F7126" w:rsidRPr="0095722E" w:rsidRDefault="006F7126" w:rsidP="001B73B2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5722E">
        <w:rPr>
          <w:rFonts w:ascii="Tahoma" w:hAnsi="Tahoma" w:cs="Tahoma"/>
          <w:b/>
          <w:bCs/>
          <w:sz w:val="20"/>
          <w:szCs w:val="20"/>
        </w:rPr>
        <w:t xml:space="preserve">Obecné cíle pro práci s dětmi jsou: </w:t>
      </w:r>
    </w:p>
    <w:p w14:paraId="2169CFB0" w14:textId="77777777" w:rsidR="008B4296" w:rsidRPr="0095722E" w:rsidRDefault="008B429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Zajistit dítěti základní biologické potřeby – ubytování, strava, adekvátní péče, emoční podpora.</w:t>
      </w:r>
    </w:p>
    <w:p w14:paraId="73515851" w14:textId="449F3239" w:rsidR="006F7126" w:rsidRPr="0095722E" w:rsidRDefault="006F712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Zlepšit psychický a fyzický stav dítěte</w:t>
      </w:r>
      <w:r w:rsidR="007C37DF" w:rsidRPr="0095722E">
        <w:rPr>
          <w:rFonts w:ascii="Tahoma" w:hAnsi="Tahoma" w:cs="Tahoma"/>
          <w:sz w:val="20"/>
          <w:szCs w:val="20"/>
        </w:rPr>
        <w:t>, získání náhledu rodiny na nepříznivou situaci a zvýšit jejich motivaci k řešení této situace</w:t>
      </w:r>
    </w:p>
    <w:p w14:paraId="12B62346" w14:textId="32BC1168" w:rsidR="006F7126" w:rsidRPr="0095722E" w:rsidRDefault="006F712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Rozvíjet potenciál dítěte ve všech složkách jeho osobnosti ve spolupráci s týmem odborníků</w:t>
      </w:r>
      <w:r w:rsidR="008B4296" w:rsidRPr="0095722E">
        <w:rPr>
          <w:rFonts w:ascii="Tahoma" w:hAnsi="Tahoma" w:cs="Tahoma"/>
          <w:sz w:val="20"/>
          <w:szCs w:val="20"/>
        </w:rPr>
        <w:t xml:space="preserve"> – psycholog, </w:t>
      </w:r>
      <w:r w:rsidR="007C37DF" w:rsidRPr="0095722E">
        <w:rPr>
          <w:rFonts w:ascii="Tahoma" w:hAnsi="Tahoma" w:cs="Tahoma"/>
          <w:sz w:val="20"/>
          <w:szCs w:val="20"/>
        </w:rPr>
        <w:t xml:space="preserve">pedagog a další </w:t>
      </w:r>
      <w:r w:rsidR="008B4296" w:rsidRPr="0095722E">
        <w:rPr>
          <w:rFonts w:ascii="Tahoma" w:hAnsi="Tahoma" w:cs="Tahoma"/>
          <w:sz w:val="20"/>
          <w:szCs w:val="20"/>
        </w:rPr>
        <w:t>(podpora sociálních dovedností, výchovně-vzdělávacích aktivit, samostatnosti).</w:t>
      </w:r>
    </w:p>
    <w:p w14:paraId="7073F40B" w14:textId="77777777" w:rsidR="001A7964" w:rsidRPr="0095722E" w:rsidRDefault="006F712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Podporovat školní úspěšnost dítěte, docházku a smysluplné využívání volného času dítěte.</w:t>
      </w:r>
      <w:r w:rsidR="00FB0C60" w:rsidRPr="0095722E">
        <w:rPr>
          <w:rFonts w:ascii="Tahoma" w:hAnsi="Tahoma" w:cs="Tahoma"/>
          <w:sz w:val="20"/>
          <w:szCs w:val="20"/>
        </w:rPr>
        <w:t xml:space="preserve"> </w:t>
      </w:r>
    </w:p>
    <w:p w14:paraId="2B662C01" w14:textId="6E851D01" w:rsidR="00254FDC" w:rsidRPr="0095722E" w:rsidRDefault="006F712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Komunikovat s rodiči/osobami odpovědnými za výchovu, </w:t>
      </w:r>
      <w:r w:rsidR="00254FDC" w:rsidRPr="0095722E">
        <w:rPr>
          <w:rFonts w:ascii="Tahoma" w:hAnsi="Tahoma" w:cs="Tahoma"/>
          <w:sz w:val="20"/>
          <w:szCs w:val="20"/>
        </w:rPr>
        <w:t>zlepšovat rodičovské dovednosti - „</w:t>
      </w:r>
      <w:r w:rsidR="009145D5" w:rsidRPr="0095722E">
        <w:rPr>
          <w:rFonts w:ascii="Tahoma" w:hAnsi="Tahoma" w:cs="Tahoma"/>
          <w:sz w:val="20"/>
          <w:szCs w:val="20"/>
        </w:rPr>
        <w:t>d</w:t>
      </w:r>
      <w:r w:rsidR="00254FDC" w:rsidRPr="0095722E">
        <w:rPr>
          <w:rFonts w:ascii="Tahoma" w:hAnsi="Tahoma" w:cs="Tahoma"/>
          <w:sz w:val="20"/>
          <w:szCs w:val="20"/>
        </w:rPr>
        <w:t xml:space="preserve">oprovázení </w:t>
      </w:r>
      <w:r w:rsidR="007C37DF" w:rsidRPr="0095722E">
        <w:rPr>
          <w:rFonts w:ascii="Tahoma" w:hAnsi="Tahoma" w:cs="Tahoma"/>
          <w:sz w:val="20"/>
          <w:szCs w:val="20"/>
        </w:rPr>
        <w:t>rodiny – práce</w:t>
      </w:r>
      <w:r w:rsidR="001A7964" w:rsidRPr="0095722E">
        <w:rPr>
          <w:rFonts w:ascii="Tahoma" w:hAnsi="Tahoma" w:cs="Tahoma"/>
          <w:sz w:val="20"/>
          <w:szCs w:val="20"/>
        </w:rPr>
        <w:t xml:space="preserve"> s rodinou dítěte přijatého do ZDVOP“</w:t>
      </w:r>
      <w:r w:rsidR="00254FDC" w:rsidRPr="0095722E">
        <w:rPr>
          <w:rFonts w:ascii="Tahoma" w:hAnsi="Tahoma" w:cs="Tahoma"/>
          <w:sz w:val="20"/>
          <w:szCs w:val="20"/>
        </w:rPr>
        <w:t>.</w:t>
      </w:r>
    </w:p>
    <w:p w14:paraId="09B2EC52" w14:textId="77777777" w:rsidR="006F7126" w:rsidRPr="0095722E" w:rsidRDefault="00254FDC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Podporovat návrat dítěte do vlastní rodiny v souladu s postupy OSPOD. </w:t>
      </w:r>
    </w:p>
    <w:p w14:paraId="3020C3FB" w14:textId="77777777" w:rsidR="006F7126" w:rsidRPr="0095722E" w:rsidRDefault="006F7126" w:rsidP="001B73B2">
      <w:pPr>
        <w:numPr>
          <w:ilvl w:val="0"/>
          <w:numId w:val="3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Nemá-li dítě možnost návratu do své biologické rodiny, podílet se na zprostředkování náhradní rodinné péče, případně poskytnout pomoc rodině při přijetí dítěte. </w:t>
      </w:r>
    </w:p>
    <w:p w14:paraId="740B44E1" w14:textId="77777777" w:rsidR="006F7126" w:rsidRPr="0095722E" w:rsidRDefault="006F7126" w:rsidP="001B73B2">
      <w:pPr>
        <w:pStyle w:val="Zhlav"/>
        <w:spacing w:line="276" w:lineRule="auto"/>
        <w:ind w:left="720"/>
        <w:jc w:val="both"/>
        <w:rPr>
          <w:rFonts w:ascii="Tahoma" w:hAnsi="Tahoma" w:cs="Tahoma"/>
          <w:bCs/>
          <w:color w:val="0070C0"/>
          <w:sz w:val="20"/>
          <w:szCs w:val="20"/>
        </w:rPr>
      </w:pPr>
    </w:p>
    <w:p w14:paraId="6F5E5DA0" w14:textId="77777777" w:rsidR="006F7126" w:rsidRPr="0095722E" w:rsidRDefault="006F7126" w:rsidP="001B73B2">
      <w:pPr>
        <w:pStyle w:val="Zhlav"/>
        <w:tabs>
          <w:tab w:val="clear" w:pos="4536"/>
          <w:tab w:val="clear" w:pos="9072"/>
          <w:tab w:val="left" w:pos="567"/>
        </w:tabs>
        <w:spacing w:line="276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/>
          <w:bCs/>
          <w:sz w:val="20"/>
          <w:szCs w:val="20"/>
        </w:rPr>
        <w:t>Dílčí cíle pro práci s dětmi:</w:t>
      </w:r>
    </w:p>
    <w:p w14:paraId="123AC6ED" w14:textId="77777777" w:rsidR="006F7126" w:rsidRPr="0095722E" w:rsidRDefault="006F7126" w:rsidP="001B73B2">
      <w:pPr>
        <w:pStyle w:val="Zhlav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Nastavit systém participace dítěte na průběhu sociálně-právní ochrany.</w:t>
      </w:r>
    </w:p>
    <w:p w14:paraId="73EE390D" w14:textId="6935D087" w:rsidR="006F7126" w:rsidRPr="0095722E" w:rsidRDefault="006F7126" w:rsidP="001B73B2">
      <w:pPr>
        <w:pStyle w:val="Zhlav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 xml:space="preserve">Dodržovat práva dětí, </w:t>
      </w:r>
      <w:r w:rsidR="007C37DF" w:rsidRPr="0095722E">
        <w:rPr>
          <w:rFonts w:ascii="Tahoma" w:hAnsi="Tahoma" w:cs="Tahoma"/>
          <w:bCs/>
          <w:sz w:val="20"/>
          <w:szCs w:val="20"/>
        </w:rPr>
        <w:t xml:space="preserve">zajistit dostatečnou </w:t>
      </w:r>
      <w:r w:rsidRPr="0095722E">
        <w:rPr>
          <w:rFonts w:ascii="Tahoma" w:hAnsi="Tahoma" w:cs="Tahoma"/>
          <w:bCs/>
          <w:sz w:val="20"/>
          <w:szCs w:val="20"/>
        </w:rPr>
        <w:t>informovanost dítěte</w:t>
      </w:r>
      <w:r w:rsidR="007C37DF" w:rsidRPr="0095722E">
        <w:rPr>
          <w:rFonts w:ascii="Tahoma" w:hAnsi="Tahoma" w:cs="Tahoma"/>
          <w:bCs/>
          <w:sz w:val="20"/>
          <w:szCs w:val="20"/>
        </w:rPr>
        <w:t xml:space="preserve"> a </w:t>
      </w:r>
      <w:r w:rsidRPr="0095722E">
        <w:rPr>
          <w:rFonts w:ascii="Tahoma" w:hAnsi="Tahoma" w:cs="Tahoma"/>
          <w:bCs/>
          <w:sz w:val="20"/>
          <w:szCs w:val="20"/>
        </w:rPr>
        <w:t>dostatečné soukromí dítěte.</w:t>
      </w:r>
    </w:p>
    <w:p w14:paraId="150FA874" w14:textId="77777777" w:rsidR="00ED2343" w:rsidRPr="0095722E" w:rsidRDefault="00ED2343" w:rsidP="001B73B2">
      <w:pPr>
        <w:pStyle w:val="Zhlav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Nastavit systém výchovného hodnocení dítěte.</w:t>
      </w:r>
    </w:p>
    <w:p w14:paraId="070A3564" w14:textId="77777777" w:rsidR="007C37DF" w:rsidRPr="0095722E" w:rsidRDefault="007C37DF" w:rsidP="001B73B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4BE2004" w14:textId="73F487CA" w:rsidR="006F7126" w:rsidRPr="0095722E" w:rsidRDefault="006F7126" w:rsidP="001B73B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ZÁSADY ČINNOSTI</w:t>
      </w:r>
      <w:r w:rsidR="00F6052D" w:rsidRPr="0095722E">
        <w:rPr>
          <w:rFonts w:ascii="Tahoma" w:hAnsi="Tahoma" w:cs="Tahoma"/>
          <w:b/>
          <w:sz w:val="20"/>
          <w:szCs w:val="20"/>
        </w:rPr>
        <w:t>:</w:t>
      </w:r>
      <w:r w:rsidR="00B8739B" w:rsidRPr="0095722E">
        <w:rPr>
          <w:rFonts w:ascii="Tahoma" w:hAnsi="Tahoma" w:cs="Tahoma"/>
          <w:b/>
          <w:sz w:val="20"/>
          <w:szCs w:val="20"/>
        </w:rPr>
        <w:t xml:space="preserve"> </w:t>
      </w:r>
    </w:p>
    <w:p w14:paraId="5CDF03EE" w14:textId="10AEFEAF" w:rsidR="006F7126" w:rsidRPr="0095722E" w:rsidRDefault="006F712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Předním hlediskem sociálně-právní ochrany je zájem a blah</w:t>
      </w:r>
      <w:r w:rsidR="00F6052D" w:rsidRPr="0095722E">
        <w:rPr>
          <w:rFonts w:ascii="Tahoma" w:hAnsi="Tahoma" w:cs="Tahoma"/>
          <w:sz w:val="20"/>
          <w:szCs w:val="20"/>
        </w:rPr>
        <w:t>o dítěte, ochrana rodičovství a </w:t>
      </w:r>
      <w:r w:rsidRPr="0095722E">
        <w:rPr>
          <w:rFonts w:ascii="Tahoma" w:hAnsi="Tahoma" w:cs="Tahoma"/>
          <w:sz w:val="20"/>
          <w:szCs w:val="20"/>
        </w:rPr>
        <w:t>rodiny a</w:t>
      </w:r>
      <w:r w:rsidR="00883618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vzájemné právo rodičů a dětí na rodičovskou výcho</w:t>
      </w:r>
      <w:r w:rsidR="00F6052D" w:rsidRPr="0095722E">
        <w:rPr>
          <w:rFonts w:ascii="Tahoma" w:hAnsi="Tahoma" w:cs="Tahoma"/>
          <w:sz w:val="20"/>
          <w:szCs w:val="20"/>
        </w:rPr>
        <w:t>vu a péči. Přitom se přihlíží i </w:t>
      </w:r>
      <w:r w:rsidRPr="0095722E">
        <w:rPr>
          <w:rFonts w:ascii="Tahoma" w:hAnsi="Tahoma" w:cs="Tahoma"/>
          <w:sz w:val="20"/>
          <w:szCs w:val="20"/>
        </w:rPr>
        <w:t>k širšímu sociálnímu prostředí dítěte.</w:t>
      </w:r>
    </w:p>
    <w:p w14:paraId="72A6B06D" w14:textId="77777777" w:rsidR="00F6052D" w:rsidRPr="0095722E" w:rsidRDefault="00F6052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CB462C" w14:textId="77777777" w:rsidR="006F7126" w:rsidRPr="0095722E" w:rsidRDefault="006F712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 provozu </w:t>
      </w:r>
      <w:r w:rsidR="00F6052D" w:rsidRPr="0095722E">
        <w:rPr>
          <w:rFonts w:ascii="Tahoma" w:hAnsi="Tahoma" w:cs="Tahoma"/>
          <w:sz w:val="20"/>
          <w:szCs w:val="20"/>
        </w:rPr>
        <w:t>zařízení pro děti vyžadující okamžitou pomoc jsou respektovány tyto zásady:</w:t>
      </w:r>
    </w:p>
    <w:p w14:paraId="344FFA80" w14:textId="77777777" w:rsidR="006F7126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</w:t>
      </w:r>
      <w:r w:rsidR="006F7126" w:rsidRPr="0095722E">
        <w:rPr>
          <w:rFonts w:ascii="Tahoma" w:hAnsi="Tahoma" w:cs="Tahoma"/>
          <w:sz w:val="20"/>
          <w:szCs w:val="20"/>
        </w:rPr>
        <w:t>održov</w:t>
      </w:r>
      <w:r w:rsidRPr="0095722E">
        <w:rPr>
          <w:rFonts w:ascii="Tahoma" w:hAnsi="Tahoma" w:cs="Tahoma"/>
          <w:sz w:val="20"/>
          <w:szCs w:val="20"/>
        </w:rPr>
        <w:t xml:space="preserve">ání </w:t>
      </w:r>
      <w:r w:rsidR="006F7126" w:rsidRPr="0095722E">
        <w:rPr>
          <w:rFonts w:ascii="Tahoma" w:hAnsi="Tahoma" w:cs="Tahoma"/>
          <w:sz w:val="20"/>
          <w:szCs w:val="20"/>
        </w:rPr>
        <w:t>práv dětí, zejména práv</w:t>
      </w:r>
      <w:r w:rsidRPr="0095722E">
        <w:rPr>
          <w:rFonts w:ascii="Tahoma" w:hAnsi="Tahoma" w:cs="Tahoma"/>
          <w:sz w:val="20"/>
          <w:szCs w:val="20"/>
        </w:rPr>
        <w:t>a</w:t>
      </w:r>
      <w:r w:rsidR="006F7126" w:rsidRPr="0095722E">
        <w:rPr>
          <w:rFonts w:ascii="Tahoma" w:hAnsi="Tahoma" w:cs="Tahoma"/>
          <w:sz w:val="20"/>
          <w:szCs w:val="20"/>
        </w:rPr>
        <w:t xml:space="preserve"> na individuální přístup a dostatek soukromí;</w:t>
      </w:r>
    </w:p>
    <w:p w14:paraId="7B49C55B" w14:textId="77777777" w:rsidR="006F7126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 xml:space="preserve">jednání otevřeného </w:t>
      </w:r>
      <w:r w:rsidR="006F7126" w:rsidRPr="0095722E">
        <w:rPr>
          <w:rFonts w:ascii="Tahoma" w:hAnsi="Tahoma" w:cs="Tahoma"/>
          <w:sz w:val="20"/>
          <w:szCs w:val="20"/>
        </w:rPr>
        <w:t>ve v</w:t>
      </w:r>
      <w:r w:rsidR="00296D5B" w:rsidRPr="0095722E">
        <w:rPr>
          <w:rFonts w:ascii="Tahoma" w:hAnsi="Tahoma" w:cs="Tahoma"/>
          <w:sz w:val="20"/>
          <w:szCs w:val="20"/>
        </w:rPr>
        <w:t>z</w:t>
      </w:r>
      <w:r w:rsidR="006F7126" w:rsidRPr="0095722E">
        <w:rPr>
          <w:rFonts w:ascii="Tahoma" w:hAnsi="Tahoma" w:cs="Tahoma"/>
          <w:sz w:val="20"/>
          <w:szCs w:val="20"/>
        </w:rPr>
        <w:t>tahu k dětem a jejich rodinám, mezi zaměstnanci, směrem k veřejnosti;</w:t>
      </w:r>
    </w:p>
    <w:p w14:paraId="5825317D" w14:textId="77777777" w:rsidR="006F7126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zohledňování </w:t>
      </w:r>
      <w:r w:rsidR="006F7126" w:rsidRPr="0095722E">
        <w:rPr>
          <w:rFonts w:ascii="Tahoma" w:hAnsi="Tahoma" w:cs="Tahoma"/>
          <w:sz w:val="20"/>
          <w:szCs w:val="20"/>
        </w:rPr>
        <w:t>individuální</w:t>
      </w:r>
      <w:r w:rsidRPr="0095722E">
        <w:rPr>
          <w:rFonts w:ascii="Tahoma" w:hAnsi="Tahoma" w:cs="Tahoma"/>
          <w:sz w:val="20"/>
          <w:szCs w:val="20"/>
        </w:rPr>
        <w:t>ch</w:t>
      </w:r>
      <w:r w:rsidR="006F7126" w:rsidRPr="0095722E">
        <w:rPr>
          <w:rFonts w:ascii="Tahoma" w:hAnsi="Tahoma" w:cs="Tahoma"/>
          <w:sz w:val="20"/>
          <w:szCs w:val="20"/>
        </w:rPr>
        <w:t xml:space="preserve"> potřeb dětí;</w:t>
      </w:r>
    </w:p>
    <w:p w14:paraId="25E864F3" w14:textId="77777777" w:rsidR="006F7126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včasného a dostatečného </w:t>
      </w:r>
      <w:r w:rsidR="006F7126" w:rsidRPr="0095722E">
        <w:rPr>
          <w:rFonts w:ascii="Tahoma" w:hAnsi="Tahoma" w:cs="Tahoma"/>
          <w:sz w:val="20"/>
          <w:szCs w:val="20"/>
        </w:rPr>
        <w:t>informov</w:t>
      </w:r>
      <w:r w:rsidRPr="0095722E">
        <w:rPr>
          <w:rFonts w:ascii="Tahoma" w:hAnsi="Tahoma" w:cs="Tahoma"/>
          <w:sz w:val="20"/>
          <w:szCs w:val="20"/>
        </w:rPr>
        <w:t>ání d</w:t>
      </w:r>
      <w:r w:rsidR="006F7126" w:rsidRPr="0095722E">
        <w:rPr>
          <w:rFonts w:ascii="Tahoma" w:hAnsi="Tahoma" w:cs="Tahoma"/>
          <w:sz w:val="20"/>
          <w:szCs w:val="20"/>
        </w:rPr>
        <w:t>ět</w:t>
      </w:r>
      <w:r w:rsidRPr="0095722E">
        <w:rPr>
          <w:rFonts w:ascii="Tahoma" w:hAnsi="Tahoma" w:cs="Tahoma"/>
          <w:sz w:val="20"/>
          <w:szCs w:val="20"/>
        </w:rPr>
        <w:t>í</w:t>
      </w:r>
      <w:r w:rsidR="006F7126" w:rsidRPr="0095722E">
        <w:rPr>
          <w:rFonts w:ascii="Tahoma" w:hAnsi="Tahoma" w:cs="Tahoma"/>
          <w:sz w:val="20"/>
          <w:szCs w:val="20"/>
        </w:rPr>
        <w:t xml:space="preserve"> i rodin nebo osob blízk</w:t>
      </w:r>
      <w:r w:rsidRPr="0095722E">
        <w:rPr>
          <w:rFonts w:ascii="Tahoma" w:hAnsi="Tahoma" w:cs="Tahoma"/>
          <w:sz w:val="20"/>
          <w:szCs w:val="20"/>
        </w:rPr>
        <w:t xml:space="preserve">ých </w:t>
      </w:r>
      <w:r w:rsidR="006F7126" w:rsidRPr="0095722E">
        <w:rPr>
          <w:rFonts w:ascii="Tahoma" w:hAnsi="Tahoma" w:cs="Tahoma"/>
          <w:sz w:val="20"/>
          <w:szCs w:val="20"/>
        </w:rPr>
        <w:t>o důležitých skutečnostech;</w:t>
      </w:r>
    </w:p>
    <w:p w14:paraId="5F757E44" w14:textId="77777777" w:rsidR="006F7126" w:rsidRPr="0095722E" w:rsidRDefault="006F7126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naslouch</w:t>
      </w:r>
      <w:r w:rsidR="00460A81" w:rsidRPr="0095722E">
        <w:rPr>
          <w:rFonts w:ascii="Tahoma" w:hAnsi="Tahoma" w:cs="Tahoma"/>
          <w:sz w:val="20"/>
          <w:szCs w:val="20"/>
        </w:rPr>
        <w:t xml:space="preserve">ání </w:t>
      </w:r>
      <w:r w:rsidRPr="0095722E">
        <w:rPr>
          <w:rFonts w:ascii="Tahoma" w:hAnsi="Tahoma" w:cs="Tahoma"/>
          <w:sz w:val="20"/>
          <w:szCs w:val="20"/>
        </w:rPr>
        <w:t>přáním dětí a jejich rodin nebo osob blízkých;</w:t>
      </w:r>
    </w:p>
    <w:p w14:paraId="3979D530" w14:textId="77777777" w:rsidR="006F7126" w:rsidRPr="0095722E" w:rsidRDefault="006F7126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zapojov</w:t>
      </w:r>
      <w:r w:rsidR="00460A81" w:rsidRPr="0095722E">
        <w:rPr>
          <w:rFonts w:ascii="Tahoma" w:hAnsi="Tahoma" w:cs="Tahoma"/>
          <w:sz w:val="20"/>
          <w:szCs w:val="20"/>
        </w:rPr>
        <w:t>ání dětí</w:t>
      </w:r>
      <w:r w:rsidRPr="0095722E">
        <w:rPr>
          <w:rFonts w:ascii="Tahoma" w:hAnsi="Tahoma" w:cs="Tahoma"/>
          <w:sz w:val="20"/>
          <w:szCs w:val="20"/>
        </w:rPr>
        <w:t xml:space="preserve"> do rozhodování o svém životě;</w:t>
      </w:r>
    </w:p>
    <w:p w14:paraId="11F46E27" w14:textId="77777777" w:rsidR="00254FDC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společného um</w:t>
      </w:r>
      <w:r w:rsidR="006F7126" w:rsidRPr="0095722E">
        <w:rPr>
          <w:rFonts w:ascii="Tahoma" w:hAnsi="Tahoma" w:cs="Tahoma"/>
          <w:sz w:val="20"/>
          <w:szCs w:val="20"/>
        </w:rPr>
        <w:t>ísťov</w:t>
      </w:r>
      <w:r w:rsidRPr="0095722E">
        <w:rPr>
          <w:rFonts w:ascii="Tahoma" w:hAnsi="Tahoma" w:cs="Tahoma"/>
          <w:sz w:val="20"/>
          <w:szCs w:val="20"/>
        </w:rPr>
        <w:t xml:space="preserve">ání sourozenců a </w:t>
      </w:r>
      <w:r w:rsidR="006F7126" w:rsidRPr="0095722E">
        <w:rPr>
          <w:rFonts w:ascii="Tahoma" w:hAnsi="Tahoma" w:cs="Tahoma"/>
          <w:sz w:val="20"/>
          <w:szCs w:val="20"/>
        </w:rPr>
        <w:t>podporov</w:t>
      </w:r>
      <w:r w:rsidRPr="0095722E">
        <w:rPr>
          <w:rFonts w:ascii="Tahoma" w:hAnsi="Tahoma" w:cs="Tahoma"/>
          <w:sz w:val="20"/>
          <w:szCs w:val="20"/>
        </w:rPr>
        <w:t>ání sourozeneckých</w:t>
      </w:r>
      <w:r w:rsidR="006F7126" w:rsidRPr="0095722E">
        <w:rPr>
          <w:rFonts w:ascii="Tahoma" w:hAnsi="Tahoma" w:cs="Tahoma"/>
          <w:sz w:val="20"/>
          <w:szCs w:val="20"/>
        </w:rPr>
        <w:t xml:space="preserve"> v</w:t>
      </w:r>
      <w:r w:rsidRPr="0095722E">
        <w:rPr>
          <w:rFonts w:ascii="Tahoma" w:hAnsi="Tahoma" w:cs="Tahoma"/>
          <w:sz w:val="20"/>
          <w:szCs w:val="20"/>
        </w:rPr>
        <w:t>azeb</w:t>
      </w:r>
      <w:r w:rsidR="00254FDC" w:rsidRPr="0095722E">
        <w:rPr>
          <w:rFonts w:ascii="Tahoma" w:hAnsi="Tahoma" w:cs="Tahoma"/>
          <w:sz w:val="20"/>
          <w:szCs w:val="20"/>
        </w:rPr>
        <w:t>;</w:t>
      </w:r>
    </w:p>
    <w:p w14:paraId="69328E3B" w14:textId="77777777" w:rsidR="00460A81" w:rsidRPr="0095722E" w:rsidRDefault="00460A81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podporování vztahů se sourozenci, kteří nejsou společně umístění v zařízení (korespondence, sociální sítě, telefonáty, osobní návštěvy); </w:t>
      </w:r>
    </w:p>
    <w:p w14:paraId="538752E3" w14:textId="77777777" w:rsidR="00900E4F" w:rsidRPr="0095722E" w:rsidRDefault="00254FDC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podporov</w:t>
      </w:r>
      <w:r w:rsidR="00460A81" w:rsidRPr="0095722E">
        <w:rPr>
          <w:rFonts w:ascii="Tahoma" w:hAnsi="Tahoma" w:cs="Tahoma"/>
          <w:sz w:val="20"/>
          <w:szCs w:val="20"/>
        </w:rPr>
        <w:t xml:space="preserve">ání </w:t>
      </w:r>
      <w:r w:rsidRPr="0095722E">
        <w:rPr>
          <w:rFonts w:ascii="Tahoma" w:hAnsi="Tahoma" w:cs="Tahoma"/>
          <w:sz w:val="20"/>
          <w:szCs w:val="20"/>
        </w:rPr>
        <w:t>vztah</w:t>
      </w:r>
      <w:r w:rsidR="00460A81" w:rsidRPr="0095722E">
        <w:rPr>
          <w:rFonts w:ascii="Tahoma" w:hAnsi="Tahoma" w:cs="Tahoma"/>
          <w:sz w:val="20"/>
          <w:szCs w:val="20"/>
        </w:rPr>
        <w:t>ů</w:t>
      </w:r>
      <w:r w:rsidRPr="0095722E">
        <w:rPr>
          <w:rFonts w:ascii="Tahoma" w:hAnsi="Tahoma" w:cs="Tahoma"/>
          <w:sz w:val="20"/>
          <w:szCs w:val="20"/>
        </w:rPr>
        <w:t xml:space="preserve"> v biologické rodině dítěte, případně hled</w:t>
      </w:r>
      <w:r w:rsidR="00460A81" w:rsidRPr="0095722E">
        <w:rPr>
          <w:rFonts w:ascii="Tahoma" w:hAnsi="Tahoma" w:cs="Tahoma"/>
          <w:sz w:val="20"/>
          <w:szCs w:val="20"/>
        </w:rPr>
        <w:t xml:space="preserve">ání </w:t>
      </w:r>
      <w:r w:rsidRPr="0095722E">
        <w:rPr>
          <w:rFonts w:ascii="Tahoma" w:hAnsi="Tahoma" w:cs="Tahoma"/>
          <w:sz w:val="20"/>
          <w:szCs w:val="20"/>
        </w:rPr>
        <w:t>řešení</w:t>
      </w:r>
      <w:r w:rsidR="00460A81" w:rsidRPr="0095722E">
        <w:rPr>
          <w:rFonts w:ascii="Tahoma" w:hAnsi="Tahoma" w:cs="Tahoma"/>
          <w:sz w:val="20"/>
          <w:szCs w:val="20"/>
        </w:rPr>
        <w:t xml:space="preserve"> prostřednictvím </w:t>
      </w:r>
      <w:r w:rsidRPr="0095722E">
        <w:rPr>
          <w:rFonts w:ascii="Tahoma" w:hAnsi="Tahoma" w:cs="Tahoma"/>
          <w:sz w:val="20"/>
          <w:szCs w:val="20"/>
        </w:rPr>
        <w:t>náhradní rodinné péče</w:t>
      </w:r>
      <w:r w:rsidR="00EE3587" w:rsidRPr="0095722E">
        <w:rPr>
          <w:rFonts w:ascii="Tahoma" w:hAnsi="Tahoma" w:cs="Tahoma"/>
          <w:sz w:val="20"/>
          <w:szCs w:val="20"/>
        </w:rPr>
        <w:t>;</w:t>
      </w:r>
    </w:p>
    <w:p w14:paraId="0983A60F" w14:textId="237FCBC2" w:rsidR="00FF4CF4" w:rsidRPr="0095722E" w:rsidRDefault="00900E4F" w:rsidP="001B73B2">
      <w:pPr>
        <w:numPr>
          <w:ilvl w:val="0"/>
          <w:numId w:val="33"/>
        </w:numPr>
        <w:suppressAutoHyphens/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předáv</w:t>
      </w:r>
      <w:r w:rsidR="00460A81" w:rsidRPr="0095722E">
        <w:rPr>
          <w:rFonts w:ascii="Tahoma" w:hAnsi="Tahoma" w:cs="Tahoma"/>
          <w:sz w:val="20"/>
          <w:szCs w:val="20"/>
        </w:rPr>
        <w:t xml:space="preserve">ání aktuálních informací </w:t>
      </w:r>
      <w:r w:rsidRPr="0095722E">
        <w:rPr>
          <w:rFonts w:ascii="Tahoma" w:hAnsi="Tahoma" w:cs="Tahoma"/>
          <w:sz w:val="20"/>
          <w:szCs w:val="20"/>
        </w:rPr>
        <w:t xml:space="preserve">veřejnosti prostřednictvím webových stránek: </w:t>
      </w:r>
      <w:hyperlink r:id="rId11" w:history="1">
        <w:r w:rsidR="00161535" w:rsidRPr="0095722E">
          <w:rPr>
            <w:rStyle w:val="Hypertextovodkaz"/>
            <w:rFonts w:ascii="Tahoma" w:hAnsi="Tahoma" w:cs="Tahoma"/>
            <w:sz w:val="20"/>
            <w:szCs w:val="20"/>
          </w:rPr>
          <w:t>www.plutocenrum.cz</w:t>
        </w:r>
      </w:hyperlink>
      <w:r w:rsidR="00194993" w:rsidRPr="0095722E">
        <w:rPr>
          <w:rFonts w:ascii="Tahoma" w:hAnsi="Tahoma" w:cs="Tahoma"/>
          <w:sz w:val="20"/>
          <w:szCs w:val="20"/>
        </w:rPr>
        <w:t xml:space="preserve"> a letáků.</w:t>
      </w:r>
    </w:p>
    <w:p w14:paraId="1A864DE4" w14:textId="77777777" w:rsidR="00254FDC" w:rsidRPr="0095722E" w:rsidRDefault="00254FDC" w:rsidP="001B73B2">
      <w:pPr>
        <w:suppressAutoHyphens/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14:paraId="2D66DF66" w14:textId="77777777" w:rsidR="00FF4CF4" w:rsidRPr="0095722E" w:rsidRDefault="00252595" w:rsidP="001B73B2">
      <w:pPr>
        <w:pStyle w:val="Nadpis1"/>
        <w:spacing w:line="276" w:lineRule="auto"/>
        <w:jc w:val="both"/>
        <w:rPr>
          <w:rFonts w:ascii="Tahoma" w:hAnsi="Tahoma" w:cs="Tahoma"/>
          <w:snapToGrid w:val="0"/>
          <w:sz w:val="20"/>
          <w:szCs w:val="20"/>
          <w:lang w:eastAsia="cs-CZ"/>
        </w:rPr>
      </w:pP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>4</w:t>
      </w:r>
      <w:r w:rsidRPr="0095722E">
        <w:rPr>
          <w:rFonts w:ascii="Tahoma" w:hAnsi="Tahoma" w:cs="Tahoma"/>
          <w:snapToGrid w:val="0"/>
          <w:sz w:val="20"/>
          <w:szCs w:val="20"/>
          <w:lang w:eastAsia="cs-CZ"/>
        </w:rPr>
        <w:tab/>
      </w:r>
      <w:r w:rsidR="00FF4CF4" w:rsidRPr="0095722E">
        <w:rPr>
          <w:rFonts w:ascii="Tahoma" w:hAnsi="Tahoma" w:cs="Tahoma"/>
          <w:snapToGrid w:val="0"/>
          <w:sz w:val="20"/>
          <w:szCs w:val="20"/>
          <w:lang w:eastAsia="cs-CZ"/>
        </w:rPr>
        <w:t>pŘEdmět ČINNOSTI</w:t>
      </w:r>
      <w:r w:rsidR="00CE156D" w:rsidRPr="0095722E">
        <w:rPr>
          <w:rFonts w:ascii="Tahoma" w:hAnsi="Tahoma" w:cs="Tahoma"/>
          <w:snapToGrid w:val="0"/>
          <w:sz w:val="20"/>
          <w:szCs w:val="20"/>
          <w:lang w:eastAsia="cs-CZ"/>
        </w:rPr>
        <w:t xml:space="preserve"> z</w:t>
      </w:r>
      <w:r w:rsidR="00793701" w:rsidRPr="0095722E">
        <w:rPr>
          <w:rFonts w:ascii="Tahoma" w:hAnsi="Tahoma" w:cs="Tahoma"/>
          <w:snapToGrid w:val="0"/>
          <w:sz w:val="20"/>
          <w:szCs w:val="20"/>
          <w:lang w:eastAsia="cs-CZ"/>
        </w:rPr>
        <w:t>DVOP</w:t>
      </w:r>
    </w:p>
    <w:p w14:paraId="5E950F0A" w14:textId="74A58E3A" w:rsidR="00254FDC" w:rsidRPr="0095722E" w:rsidRDefault="00CE156D" w:rsidP="001B73B2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Dětské centrum </w:t>
      </w:r>
      <w:r w:rsidR="00FA46FC" w:rsidRPr="0095722E">
        <w:rPr>
          <w:rFonts w:ascii="Tahoma" w:hAnsi="Tahoma" w:cs="Tahoma"/>
          <w:sz w:val="20"/>
          <w:szCs w:val="20"/>
        </w:rPr>
        <w:t>Pluto</w:t>
      </w:r>
      <w:r w:rsidRPr="0095722E">
        <w:rPr>
          <w:rFonts w:ascii="Tahoma" w:hAnsi="Tahoma" w:cs="Tahoma"/>
          <w:sz w:val="20"/>
          <w:szCs w:val="20"/>
        </w:rPr>
        <w:t xml:space="preserve"> v režimu zařízení pro děti vyžadující okamžitou pomoc poskytuje nepřetržitě ochranu a pomoc dětem ve věku od 0 do 18 let. Jedná se především o děti, které se ocitly bez jakékoliv péče nebo jsou-li jejich životy nebo příznivý vývoj vážně ohroženy. Dále jde o děti bez péče přiměřené jejich věku, děti tělesně nebo duševně týrané nebo zneužívané, děti, které se ocitly v prostředí nebo situaci, kdy jsou závažným způsobem ohrožena jejich základní práva. </w:t>
      </w:r>
    </w:p>
    <w:p w14:paraId="176EDB4F" w14:textId="77777777" w:rsidR="00254FDC" w:rsidRPr="0095722E" w:rsidRDefault="00254FDC" w:rsidP="001B73B2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C15F58C" w14:textId="3F43B548" w:rsidR="00A93B7F" w:rsidRPr="0095722E" w:rsidRDefault="00A93B7F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Ochrana a pomoc dětem přijatým do zařízení pro děti vyžadující okamžitou pomoc spočívá v uspokojování základních životních potřeb, jako je poskytnutí ubytování, stravy, pomoc při zvládání běžných úkonů péče o vlastní osobu, pomoc při osobní hygieně, zprostředkování kontaktu se společenským prostředím, zajištění výchovných, vzdělávacích a aktivizačních činností, pomoc při uplatňování práv a oprávněných zájmů, zajištění sociálně-terapeutických činností, v zajištění zdravotních služeb, psychologické nebo jiné nutné péče. </w:t>
      </w:r>
    </w:p>
    <w:p w14:paraId="65E33A07" w14:textId="5935FDC7" w:rsidR="00CE170E" w:rsidRPr="0095722E" w:rsidRDefault="00CE170E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</w:p>
    <w:p w14:paraId="7880B3F2" w14:textId="77777777" w:rsidR="00CE170E" w:rsidRPr="0095722E" w:rsidRDefault="00CE170E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Komplexní péče je dětem poskytována jen po nejnutnější dobu a délka nepřesahuje zpravidla dobu 6 měsíců bez ohledu na to, je-li poskytována na základě smlouvy o poskytování ochrany a pomoci nebo na základě soudního rozhodnutí. </w:t>
      </w:r>
    </w:p>
    <w:p w14:paraId="07558FF7" w14:textId="40B5B7AC" w:rsidR="00CE170E" w:rsidRPr="0095722E" w:rsidRDefault="00CE170E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</w:p>
    <w:p w14:paraId="18EAB831" w14:textId="77777777" w:rsidR="00CE170E" w:rsidRPr="0095722E" w:rsidRDefault="00CE170E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Zařízení je povinno spolupracovat s rodinou a poskytovat poradenství dítěti, rodině, osobám odpovědným za výchovu dítěte, spolupracuje s rodinou dítěte a poskytuje této rodině pomoc při vyřizování a zajišťování záležitostí dítěte, zajišťovat členům rodiny dítěte terapii a nácvik rodičovských a dalších dovedností, které rodina nebo jiné osoby odpovědné za výchovu dítěte potřebují, a to v souladu s individuálním plánem ochrany dítěte.</w:t>
      </w:r>
    </w:p>
    <w:p w14:paraId="165405BF" w14:textId="306D3612" w:rsidR="00CE170E" w:rsidRPr="0095722E" w:rsidRDefault="00CE170E" w:rsidP="001B73B2">
      <w:pPr>
        <w:spacing w:after="0"/>
        <w:ind w:left="5" w:right="13"/>
        <w:jc w:val="both"/>
        <w:rPr>
          <w:rFonts w:ascii="Tahoma" w:hAnsi="Tahoma" w:cs="Tahoma"/>
          <w:sz w:val="20"/>
          <w:szCs w:val="20"/>
        </w:rPr>
      </w:pPr>
    </w:p>
    <w:p w14:paraId="1BD6CA1D" w14:textId="0796DE8E" w:rsidR="00CE156D" w:rsidRPr="0095722E" w:rsidRDefault="007A17A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Kapacita zařízení pro děti vyžadující okamžitou pomoc čítá </w:t>
      </w:r>
      <w:r w:rsidR="00766844" w:rsidRPr="0095722E">
        <w:rPr>
          <w:rFonts w:ascii="Tahoma" w:hAnsi="Tahoma" w:cs="Tahoma"/>
          <w:sz w:val="20"/>
          <w:szCs w:val="20"/>
        </w:rPr>
        <w:t>12</w:t>
      </w:r>
      <w:r w:rsidRPr="0095722E">
        <w:rPr>
          <w:rFonts w:ascii="Tahoma" w:hAnsi="Tahoma" w:cs="Tahoma"/>
          <w:sz w:val="20"/>
          <w:szCs w:val="20"/>
        </w:rPr>
        <w:t xml:space="preserve"> míst. Určená kapacita může být překročena</w:t>
      </w:r>
      <w:r w:rsidR="00CE156D" w:rsidRPr="0095722E">
        <w:rPr>
          <w:rFonts w:ascii="Tahoma" w:hAnsi="Tahoma" w:cs="Tahoma"/>
          <w:sz w:val="20"/>
          <w:szCs w:val="20"/>
        </w:rPr>
        <w:t xml:space="preserve"> pouze za předpokladu, že do zařízení bude přijata vícečlenná sourozenecká skupina</w:t>
      </w:r>
      <w:r w:rsidR="00B560B8" w:rsidRPr="0095722E">
        <w:rPr>
          <w:rFonts w:ascii="Tahoma" w:hAnsi="Tahoma" w:cs="Tahoma"/>
          <w:sz w:val="20"/>
          <w:szCs w:val="20"/>
        </w:rPr>
        <w:t xml:space="preserve"> a v</w:t>
      </w:r>
      <w:r w:rsidR="009B77C1">
        <w:rPr>
          <w:rFonts w:ascii="Tahoma" w:hAnsi="Tahoma" w:cs="Tahoma"/>
          <w:sz w:val="20"/>
          <w:szCs w:val="20"/>
        </w:rPr>
        <w:t> </w:t>
      </w:r>
      <w:r w:rsidR="00B560B8" w:rsidRPr="0095722E">
        <w:rPr>
          <w:rFonts w:ascii="Tahoma" w:hAnsi="Tahoma" w:cs="Tahoma"/>
          <w:sz w:val="20"/>
          <w:szCs w:val="20"/>
        </w:rPr>
        <w:t xml:space="preserve">případě poskytování ochrany a pomoci dítěti v případech podle § 15 odst. 1 a § 37 odst. 1 </w:t>
      </w:r>
      <w:r w:rsidR="0009048E" w:rsidRPr="0095722E">
        <w:rPr>
          <w:rFonts w:ascii="Tahoma" w:hAnsi="Tahoma" w:cs="Tahoma"/>
          <w:sz w:val="20"/>
          <w:szCs w:val="20"/>
        </w:rPr>
        <w:t xml:space="preserve">zpravidla </w:t>
      </w:r>
      <w:r w:rsidR="00B560B8" w:rsidRPr="0095722E">
        <w:rPr>
          <w:rFonts w:ascii="Tahoma" w:hAnsi="Tahoma" w:cs="Tahoma"/>
          <w:sz w:val="20"/>
          <w:szCs w:val="20"/>
        </w:rPr>
        <w:t>po dobu, než rozhodne soud o návrhu obecního úřadu obce s rozšířenou působností na vydání předběžného opatření</w:t>
      </w:r>
      <w:r w:rsidR="0009048E" w:rsidRPr="0095722E">
        <w:rPr>
          <w:rFonts w:ascii="Tahoma" w:hAnsi="Tahoma" w:cs="Tahoma"/>
          <w:sz w:val="20"/>
          <w:szCs w:val="20"/>
        </w:rPr>
        <w:t xml:space="preserve"> (na základě iniciativy OSPOD k zajištění neodkladné péče).</w:t>
      </w:r>
    </w:p>
    <w:p w14:paraId="1A147F8C" w14:textId="77777777" w:rsidR="00CE156D" w:rsidRPr="0095722E" w:rsidRDefault="00CE156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F6DDC80" w14:textId="77777777" w:rsidR="00CE156D" w:rsidRPr="0095722E" w:rsidRDefault="00CE156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Zařízení poskytuje rovněž ochranu a pomoc dítěti, které nemá na území České republiky povolen trvalý pobyt nebo není hlášeno k pobytu na území České republiky po dobu nejméně 90 dnů podle zvláštního právního předpisu (zákon č. 326/1999 Sb., o pobytu cizinců na území České republiky a o změně některých zákonů, ve znění </w:t>
      </w:r>
      <w:r w:rsidR="00167D83" w:rsidRPr="0095722E">
        <w:rPr>
          <w:rFonts w:ascii="Tahoma" w:hAnsi="Tahoma" w:cs="Tahoma"/>
          <w:sz w:val="20"/>
          <w:szCs w:val="20"/>
        </w:rPr>
        <w:t>pozdějších předpisů</w:t>
      </w:r>
      <w:r w:rsidRPr="0095722E">
        <w:rPr>
          <w:rFonts w:ascii="Tahoma" w:hAnsi="Tahoma" w:cs="Tahoma"/>
          <w:sz w:val="20"/>
          <w:szCs w:val="20"/>
        </w:rPr>
        <w:t>) a ani není oprávněno podle zvláštního právního předpisu (§ 87 zákona č. 326/1999 Sb., o pobytu cizinců na území České republiky a o změně některých zákonů</w:t>
      </w:r>
      <w:r w:rsidR="00167D83" w:rsidRPr="0095722E">
        <w:rPr>
          <w:rFonts w:ascii="Tahoma" w:hAnsi="Tahoma" w:cs="Tahoma"/>
          <w:sz w:val="20"/>
          <w:szCs w:val="20"/>
        </w:rPr>
        <w:t>, ve znění pozdějších předpisů</w:t>
      </w:r>
      <w:r w:rsidRPr="0095722E">
        <w:rPr>
          <w:rFonts w:ascii="Tahoma" w:hAnsi="Tahoma" w:cs="Tahoma"/>
          <w:sz w:val="20"/>
          <w:szCs w:val="20"/>
        </w:rPr>
        <w:t xml:space="preserve">) trvale pobývat na území České republiky. </w:t>
      </w:r>
    </w:p>
    <w:p w14:paraId="54B0EEA5" w14:textId="77777777" w:rsidR="00CE156D" w:rsidRPr="0095722E" w:rsidRDefault="00CE156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2C0091C" w14:textId="10C256C1" w:rsidR="00EE3587" w:rsidRPr="0095722E" w:rsidRDefault="00EE3587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Zařízení pro děti vyžadující okamžitou pomoc není primárně s ohledem na svůj zákonný účel určeno k přijetí dětí, u kterých se řeší výchovné potíže.</w:t>
      </w:r>
    </w:p>
    <w:p w14:paraId="0A86EF20" w14:textId="77777777" w:rsidR="0088442D" w:rsidRPr="0095722E" w:rsidRDefault="0088442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99329E4" w14:textId="77777777" w:rsidR="00CE156D" w:rsidRPr="0095722E" w:rsidRDefault="00441DC8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4.1</w:t>
      </w:r>
      <w:r w:rsidRPr="0095722E">
        <w:rPr>
          <w:rFonts w:ascii="Tahoma" w:hAnsi="Tahoma" w:cs="Tahoma"/>
          <w:sz w:val="20"/>
          <w:szCs w:val="20"/>
        </w:rPr>
        <w:tab/>
      </w:r>
      <w:r w:rsidR="00AC2143" w:rsidRPr="0095722E">
        <w:rPr>
          <w:rFonts w:ascii="Tahoma" w:hAnsi="Tahoma" w:cs="Tahoma"/>
          <w:sz w:val="20"/>
          <w:szCs w:val="20"/>
        </w:rPr>
        <w:t xml:space="preserve">dílčí vymezení činnosti </w:t>
      </w:r>
      <w:r w:rsidR="00793701" w:rsidRPr="0095722E">
        <w:rPr>
          <w:rFonts w:ascii="Tahoma" w:hAnsi="Tahoma" w:cs="Tahoma"/>
          <w:sz w:val="20"/>
          <w:szCs w:val="20"/>
        </w:rPr>
        <w:t>ZDVOP</w:t>
      </w:r>
    </w:p>
    <w:p w14:paraId="646430A8" w14:textId="4A897C47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Z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>abezpečuje plné přímé zaopatření dítěte spočívající v poskytování ubytování, stravování a ošacení,</w:t>
      </w:r>
      <w:r w:rsidR="00CE156D" w:rsidRPr="0095722E">
        <w:rPr>
          <w:rFonts w:ascii="Tahoma" w:hAnsi="Tahoma" w:cs="Tahoma"/>
          <w:sz w:val="20"/>
          <w:szCs w:val="20"/>
        </w:rPr>
        <w:t xml:space="preserve"> </w:t>
      </w:r>
      <w:r w:rsidR="00E54DB2" w:rsidRPr="0095722E">
        <w:rPr>
          <w:rFonts w:ascii="Tahoma" w:hAnsi="Tahoma" w:cs="Tahoma"/>
          <w:b/>
          <w:bCs/>
          <w:i/>
          <w:iCs/>
          <w:sz w:val="20"/>
          <w:szCs w:val="20"/>
        </w:rPr>
        <w:t>pomoc při zvládání běžných úkonů</w:t>
      </w:r>
      <w:r w:rsidR="00CD2FE5" w:rsidRPr="0095722E">
        <w:rPr>
          <w:rFonts w:ascii="Tahoma" w:hAnsi="Tahoma" w:cs="Tahoma"/>
          <w:b/>
          <w:bCs/>
          <w:i/>
          <w:iCs/>
          <w:sz w:val="20"/>
          <w:szCs w:val="20"/>
        </w:rPr>
        <w:t xml:space="preserve"> péče</w:t>
      </w:r>
      <w:r w:rsidR="00CD2FE5" w:rsidRPr="0095722E">
        <w:rPr>
          <w:rFonts w:ascii="Tahoma" w:hAnsi="Tahoma" w:cs="Tahoma"/>
          <w:sz w:val="20"/>
          <w:szCs w:val="20"/>
        </w:rPr>
        <w:t xml:space="preserve"> </w:t>
      </w:r>
      <w:r w:rsidR="00CD2FE5" w:rsidRPr="0095722E">
        <w:rPr>
          <w:rFonts w:ascii="Tahoma" w:hAnsi="Tahoma" w:cs="Tahoma"/>
          <w:b/>
          <w:bCs/>
          <w:i/>
          <w:iCs/>
          <w:sz w:val="20"/>
          <w:szCs w:val="20"/>
        </w:rPr>
        <w:t>a pomoc při osobní hygieně,</w:t>
      </w:r>
      <w:r w:rsidR="00CD2FE5" w:rsidRPr="0095722E">
        <w:rPr>
          <w:rFonts w:ascii="Tahoma" w:hAnsi="Tahoma" w:cs="Tahoma"/>
          <w:sz w:val="20"/>
          <w:szCs w:val="20"/>
        </w:rPr>
        <w:t xml:space="preserve"> </w:t>
      </w:r>
      <w:r w:rsidR="00CE156D" w:rsidRPr="0095722E">
        <w:rPr>
          <w:rFonts w:ascii="Tahoma" w:hAnsi="Tahoma" w:cs="Tahoma"/>
          <w:sz w:val="20"/>
          <w:szCs w:val="20"/>
        </w:rPr>
        <w:t xml:space="preserve">což v praxi znamená, že dítě je ubytováno v dětském pokoji zařízeném přiměřeně jeho věku a potřebám, </w:t>
      </w:r>
      <w:r w:rsidR="00766844" w:rsidRPr="0095722E">
        <w:rPr>
          <w:rFonts w:ascii="Tahoma" w:hAnsi="Tahoma" w:cs="Tahoma"/>
          <w:sz w:val="20"/>
          <w:szCs w:val="20"/>
        </w:rPr>
        <w:t xml:space="preserve">má zde své ošacení a osobní věci, </w:t>
      </w:r>
      <w:r w:rsidR="00CE156D" w:rsidRPr="0095722E">
        <w:rPr>
          <w:rFonts w:ascii="Tahoma" w:hAnsi="Tahoma" w:cs="Tahoma"/>
          <w:sz w:val="20"/>
          <w:szCs w:val="20"/>
        </w:rPr>
        <w:t>je mu poskytována plnohodnotná strava a </w:t>
      </w:r>
      <w:r w:rsidR="00766844" w:rsidRPr="0095722E">
        <w:rPr>
          <w:rFonts w:ascii="Tahoma" w:hAnsi="Tahoma" w:cs="Tahoma"/>
          <w:sz w:val="20"/>
          <w:szCs w:val="20"/>
        </w:rPr>
        <w:t xml:space="preserve">dle potřeby </w:t>
      </w:r>
      <w:r w:rsidR="00CE156D" w:rsidRPr="0095722E">
        <w:rPr>
          <w:rFonts w:ascii="Tahoma" w:hAnsi="Tahoma" w:cs="Tahoma"/>
          <w:sz w:val="20"/>
          <w:szCs w:val="20"/>
        </w:rPr>
        <w:t xml:space="preserve">individuální </w:t>
      </w:r>
      <w:r w:rsidR="00240D3A" w:rsidRPr="0095722E">
        <w:rPr>
          <w:rFonts w:ascii="Tahoma" w:hAnsi="Tahoma" w:cs="Tahoma"/>
          <w:sz w:val="20"/>
          <w:szCs w:val="20"/>
        </w:rPr>
        <w:t>ošacení – přípravu</w:t>
      </w:r>
      <w:r w:rsidR="00CE156D" w:rsidRPr="0095722E">
        <w:rPr>
          <w:rFonts w:ascii="Tahoma" w:hAnsi="Tahoma" w:cs="Tahoma"/>
          <w:sz w:val="20"/>
          <w:szCs w:val="20"/>
        </w:rPr>
        <w:t xml:space="preserve"> stravy a</w:t>
      </w:r>
      <w:r w:rsidR="000441C9" w:rsidRPr="0095722E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 xml:space="preserve">péči o prádlo zajišťuje </w:t>
      </w:r>
      <w:r w:rsidR="00206C2B" w:rsidRPr="0095722E">
        <w:rPr>
          <w:rFonts w:ascii="Tahoma" w:hAnsi="Tahoma" w:cs="Tahoma"/>
          <w:sz w:val="20"/>
          <w:szCs w:val="20"/>
        </w:rPr>
        <w:t xml:space="preserve">zařízení </w:t>
      </w:r>
      <w:r w:rsidR="00CE156D" w:rsidRPr="0095722E">
        <w:rPr>
          <w:rFonts w:ascii="Tahoma" w:hAnsi="Tahoma" w:cs="Tahoma"/>
          <w:sz w:val="20"/>
          <w:szCs w:val="20"/>
        </w:rPr>
        <w:t xml:space="preserve">ve svých prostorách. Prádlo a vybavení pokojů je majetkem </w:t>
      </w:r>
      <w:r w:rsidR="00206C2B" w:rsidRPr="0095722E">
        <w:rPr>
          <w:rFonts w:ascii="Tahoma" w:hAnsi="Tahoma" w:cs="Tahoma"/>
          <w:sz w:val="20"/>
          <w:szCs w:val="20"/>
        </w:rPr>
        <w:t>zařízení</w:t>
      </w:r>
      <w:r w:rsidR="00CE156D" w:rsidRPr="0095722E">
        <w:rPr>
          <w:rFonts w:ascii="Tahoma" w:hAnsi="Tahoma" w:cs="Tahoma"/>
          <w:sz w:val="20"/>
          <w:szCs w:val="20"/>
        </w:rPr>
        <w:t xml:space="preserve">. Dítěti zůstává ošacení a věci osobní potřeby zakoupené </w:t>
      </w:r>
      <w:r w:rsidR="00A7307F" w:rsidRPr="0095722E">
        <w:rPr>
          <w:rFonts w:ascii="Tahoma" w:hAnsi="Tahoma" w:cs="Tahoma"/>
          <w:sz w:val="20"/>
          <w:szCs w:val="20"/>
        </w:rPr>
        <w:t xml:space="preserve">zařízením </w:t>
      </w:r>
      <w:r w:rsidR="00CE156D" w:rsidRPr="0095722E">
        <w:rPr>
          <w:rFonts w:ascii="Tahoma" w:hAnsi="Tahoma" w:cs="Tahoma"/>
          <w:sz w:val="20"/>
          <w:szCs w:val="20"/>
        </w:rPr>
        <w:t>z</w:t>
      </w:r>
      <w:r w:rsidR="00A7307F" w:rsidRPr="0095722E">
        <w:rPr>
          <w:rFonts w:ascii="Tahoma" w:hAnsi="Tahoma" w:cs="Tahoma"/>
          <w:sz w:val="20"/>
          <w:szCs w:val="20"/>
        </w:rPr>
        <w:t xml:space="preserve">e státního příspěvku určeného </w:t>
      </w:r>
      <w:r w:rsidR="00CE156D" w:rsidRPr="0095722E">
        <w:rPr>
          <w:rFonts w:ascii="Tahoma" w:hAnsi="Tahoma" w:cs="Tahoma"/>
          <w:sz w:val="20"/>
          <w:szCs w:val="20"/>
        </w:rPr>
        <w:t xml:space="preserve">zařízení pro děti vyžadující okamžitou </w:t>
      </w:r>
      <w:r w:rsidR="00E54DB2" w:rsidRPr="0095722E">
        <w:rPr>
          <w:rFonts w:ascii="Tahoma" w:hAnsi="Tahoma" w:cs="Tahoma"/>
          <w:sz w:val="20"/>
          <w:szCs w:val="20"/>
        </w:rPr>
        <w:t>pomoc.</w:t>
      </w:r>
    </w:p>
    <w:p w14:paraId="4C13B4C1" w14:textId="77777777" w:rsidR="00E54DB2" w:rsidRPr="0095722E" w:rsidRDefault="00E54DB2" w:rsidP="001B73B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72AB8900" w14:textId="7DF4D299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P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>oskytuje výchovnou péči</w:t>
      </w:r>
      <w:r w:rsidR="007525F0" w:rsidRPr="0095722E">
        <w:rPr>
          <w:rFonts w:ascii="Tahoma" w:hAnsi="Tahoma" w:cs="Tahoma"/>
          <w:b/>
          <w:i/>
          <w:sz w:val="20"/>
          <w:szCs w:val="20"/>
        </w:rPr>
        <w:t xml:space="preserve"> a aktivizační činnosti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, 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>kter</w:t>
      </w:r>
      <w:r w:rsidRPr="0095722E">
        <w:rPr>
          <w:rFonts w:ascii="Tahoma" w:hAnsi="Tahoma" w:cs="Tahoma"/>
          <w:bCs/>
          <w:iCs/>
          <w:sz w:val="20"/>
          <w:szCs w:val="20"/>
        </w:rPr>
        <w:t>é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 xml:space="preserve"> spočív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ají 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>v pracovně výchovné činnosti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, 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>v nácviku a upevňování motorických,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>psychických a sociálních dovedností a schopností</w:t>
      </w:r>
      <w:r w:rsidRPr="0095722E">
        <w:rPr>
          <w:rFonts w:ascii="Tahoma" w:hAnsi="Tahoma" w:cs="Tahoma"/>
          <w:bCs/>
          <w:iCs/>
          <w:sz w:val="20"/>
          <w:szCs w:val="20"/>
        </w:rPr>
        <w:t>.</w:t>
      </w:r>
      <w:r w:rsidRPr="0095722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7525F0" w:rsidRPr="0095722E">
        <w:rPr>
          <w:rFonts w:ascii="Tahoma" w:hAnsi="Tahoma" w:cs="Tahoma"/>
          <w:bCs/>
          <w:iCs/>
          <w:sz w:val="20"/>
          <w:szCs w:val="20"/>
        </w:rPr>
        <w:t>Tato péče</w:t>
      </w:r>
      <w:r w:rsidR="00CE156D" w:rsidRPr="0095722E">
        <w:rPr>
          <w:rFonts w:ascii="Tahoma" w:hAnsi="Tahoma" w:cs="Tahoma"/>
          <w:sz w:val="20"/>
          <w:szCs w:val="20"/>
        </w:rPr>
        <w:t xml:space="preserve"> je</w:t>
      </w:r>
      <w:r w:rsidR="009B77C1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 xml:space="preserve">zajišťována </w:t>
      </w:r>
      <w:r w:rsidR="007525F0" w:rsidRPr="0095722E">
        <w:rPr>
          <w:rFonts w:ascii="Tahoma" w:hAnsi="Tahoma" w:cs="Tahoma"/>
          <w:sz w:val="20"/>
          <w:szCs w:val="20"/>
        </w:rPr>
        <w:t xml:space="preserve">odborným </w:t>
      </w:r>
      <w:r w:rsidR="00CE156D" w:rsidRPr="0095722E">
        <w:rPr>
          <w:rFonts w:ascii="Tahoma" w:hAnsi="Tahoma" w:cs="Tahoma"/>
          <w:sz w:val="20"/>
          <w:szCs w:val="20"/>
        </w:rPr>
        <w:t xml:space="preserve">personálem </w:t>
      </w:r>
      <w:r w:rsidR="00EE3587" w:rsidRPr="0095722E">
        <w:rPr>
          <w:rFonts w:ascii="Tahoma" w:hAnsi="Tahoma" w:cs="Tahoma"/>
          <w:sz w:val="20"/>
          <w:szCs w:val="20"/>
        </w:rPr>
        <w:t xml:space="preserve">zařízení </w:t>
      </w:r>
      <w:r w:rsidR="00CE156D" w:rsidRPr="0095722E">
        <w:rPr>
          <w:rFonts w:ascii="Tahoma" w:hAnsi="Tahoma" w:cs="Tahoma"/>
          <w:sz w:val="20"/>
          <w:szCs w:val="20"/>
        </w:rPr>
        <w:t>– pracovníci přímé péče, vychovatel</w:t>
      </w:r>
      <w:r w:rsidR="006F09B6" w:rsidRPr="0095722E">
        <w:rPr>
          <w:rFonts w:ascii="Tahoma" w:hAnsi="Tahoma" w:cs="Tahoma"/>
          <w:sz w:val="20"/>
          <w:szCs w:val="20"/>
        </w:rPr>
        <w:t>,</w:t>
      </w:r>
      <w:r w:rsidR="00CE156D" w:rsidRPr="0095722E">
        <w:rPr>
          <w:rFonts w:ascii="Tahoma" w:hAnsi="Tahoma" w:cs="Tahoma"/>
          <w:sz w:val="20"/>
          <w:szCs w:val="20"/>
        </w:rPr>
        <w:t xml:space="preserve"> </w:t>
      </w:r>
      <w:r w:rsidR="007525F0" w:rsidRPr="0095722E">
        <w:rPr>
          <w:rFonts w:ascii="Tahoma" w:hAnsi="Tahoma" w:cs="Tahoma"/>
          <w:sz w:val="20"/>
          <w:szCs w:val="20"/>
        </w:rPr>
        <w:t xml:space="preserve">sociálními pracovníky a </w:t>
      </w:r>
      <w:r w:rsidR="006F09B6" w:rsidRPr="0095722E">
        <w:rPr>
          <w:rFonts w:ascii="Tahoma" w:hAnsi="Tahoma" w:cs="Tahoma"/>
          <w:sz w:val="20"/>
          <w:szCs w:val="20"/>
        </w:rPr>
        <w:t>intervent</w:t>
      </w:r>
      <w:r w:rsidR="007525F0" w:rsidRPr="0095722E">
        <w:rPr>
          <w:rFonts w:ascii="Tahoma" w:hAnsi="Tahoma" w:cs="Tahoma"/>
          <w:sz w:val="20"/>
          <w:szCs w:val="20"/>
        </w:rPr>
        <w:t>em</w:t>
      </w:r>
      <w:r w:rsidR="006F09B6" w:rsidRPr="0095722E">
        <w:rPr>
          <w:rFonts w:ascii="Tahoma" w:hAnsi="Tahoma" w:cs="Tahoma"/>
          <w:sz w:val="20"/>
          <w:szCs w:val="20"/>
        </w:rPr>
        <w:t>.</w:t>
      </w:r>
    </w:p>
    <w:p w14:paraId="39B3BB63" w14:textId="77777777" w:rsidR="00CE156D" w:rsidRPr="0095722E" w:rsidRDefault="00CE156D" w:rsidP="001B73B2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F289E81" w14:textId="56C4395E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Z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ajišťuje poskytnutí zdravotní péče zdravotnickým zařízením, včetně primární zdravotní </w:t>
      </w:r>
      <w:r w:rsidR="000441C9" w:rsidRPr="0095722E">
        <w:rPr>
          <w:rFonts w:ascii="Tahoma" w:hAnsi="Tahoma" w:cs="Tahoma"/>
          <w:b/>
          <w:i/>
          <w:sz w:val="20"/>
          <w:szCs w:val="20"/>
        </w:rPr>
        <w:t>péče</w:t>
      </w:r>
      <w:r w:rsidR="000441C9" w:rsidRPr="0095722E">
        <w:rPr>
          <w:rFonts w:ascii="Tahoma" w:hAnsi="Tahoma" w:cs="Tahoma"/>
          <w:sz w:val="20"/>
          <w:szCs w:val="20"/>
        </w:rPr>
        <w:t xml:space="preserve"> – zdravotní</w:t>
      </w:r>
      <w:r w:rsidR="00CE156D" w:rsidRPr="0095722E">
        <w:rPr>
          <w:rFonts w:ascii="Tahoma" w:hAnsi="Tahoma" w:cs="Tahoma"/>
          <w:sz w:val="20"/>
          <w:szCs w:val="20"/>
        </w:rPr>
        <w:t xml:space="preserve"> péče je dětem poskytována jejich registrujícími lékaři</w:t>
      </w:r>
      <w:r w:rsidR="00B961D8" w:rsidRPr="0095722E">
        <w:rPr>
          <w:rFonts w:ascii="Tahoma" w:hAnsi="Tahoma" w:cs="Tahoma"/>
          <w:sz w:val="20"/>
          <w:szCs w:val="20"/>
        </w:rPr>
        <w:t>, v případě nadměrné dojezdové vzdálenosti</w:t>
      </w:r>
      <w:r w:rsidR="00E54DB2" w:rsidRPr="0095722E">
        <w:rPr>
          <w:rFonts w:ascii="Tahoma" w:hAnsi="Tahoma" w:cs="Tahoma"/>
          <w:sz w:val="20"/>
          <w:szCs w:val="20"/>
        </w:rPr>
        <w:t xml:space="preserve"> (nad 30 km)</w:t>
      </w:r>
      <w:r w:rsidR="00B961D8" w:rsidRPr="0095722E">
        <w:rPr>
          <w:rFonts w:ascii="Tahoma" w:hAnsi="Tahoma" w:cs="Tahoma"/>
          <w:sz w:val="20"/>
          <w:szCs w:val="20"/>
        </w:rPr>
        <w:t xml:space="preserve"> místně dostupným lékařem,</w:t>
      </w:r>
      <w:r w:rsidR="00CE156D" w:rsidRPr="0095722E">
        <w:rPr>
          <w:rFonts w:ascii="Tahoma" w:hAnsi="Tahoma" w:cs="Tahoma"/>
          <w:sz w:val="20"/>
          <w:szCs w:val="20"/>
        </w:rPr>
        <w:t xml:space="preserve"> odborná vyšetření jsou zajišťována </w:t>
      </w:r>
      <w:r w:rsidR="00B961D8" w:rsidRPr="0095722E">
        <w:rPr>
          <w:rFonts w:ascii="Tahoma" w:hAnsi="Tahoma" w:cs="Tahoma"/>
          <w:sz w:val="20"/>
          <w:szCs w:val="20"/>
        </w:rPr>
        <w:t>v</w:t>
      </w:r>
      <w:r w:rsidR="00CE156D" w:rsidRPr="0095722E">
        <w:rPr>
          <w:rFonts w:ascii="Tahoma" w:hAnsi="Tahoma" w:cs="Tahoma"/>
          <w:sz w:val="20"/>
          <w:szCs w:val="20"/>
        </w:rPr>
        <w:t>e specializovaných ambulancích a na příslušných odděleních nemocnic, v případě nutnosti je dítě překládáno k hospitalizaci do nemocnice.</w:t>
      </w:r>
    </w:p>
    <w:p w14:paraId="14559707" w14:textId="77777777" w:rsidR="00CE156D" w:rsidRPr="0095722E" w:rsidRDefault="00CE156D" w:rsidP="001B73B2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CCADB85" w14:textId="75790DF7" w:rsidR="00CD2FE5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P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oskytuje poradenství dítěti, jeho rodičům nebo osobám odpovědným za výchovu </w:t>
      </w:r>
      <w:r w:rsidR="00624E72" w:rsidRPr="0095722E">
        <w:rPr>
          <w:rFonts w:ascii="Tahoma" w:hAnsi="Tahoma" w:cs="Tahoma"/>
          <w:b/>
          <w:i/>
          <w:sz w:val="20"/>
          <w:szCs w:val="20"/>
        </w:rPr>
        <w:t>dítěte</w:t>
      </w:r>
      <w:r w:rsidR="00CD2FE5" w:rsidRPr="0095722E">
        <w:rPr>
          <w:rFonts w:ascii="Tahoma" w:hAnsi="Tahoma" w:cs="Tahoma"/>
          <w:b/>
          <w:i/>
          <w:sz w:val="20"/>
          <w:szCs w:val="20"/>
        </w:rPr>
        <w:t xml:space="preserve">, pomoc při zprostředkování kontaktu se společenským prostředím, </w:t>
      </w:r>
      <w:r w:rsidR="00CD2FE5" w:rsidRPr="0095722E">
        <w:rPr>
          <w:rFonts w:ascii="Tahoma" w:hAnsi="Tahoma" w:cs="Tahoma"/>
          <w:sz w:val="20"/>
          <w:szCs w:val="20"/>
        </w:rPr>
        <w:t xml:space="preserve">to znamená že sociální pracovníci podporují a pomáhají </w:t>
      </w:r>
      <w:r w:rsidRPr="0095722E">
        <w:rPr>
          <w:rFonts w:ascii="Tahoma" w:hAnsi="Tahoma" w:cs="Tahoma"/>
          <w:sz w:val="20"/>
          <w:szCs w:val="20"/>
        </w:rPr>
        <w:t xml:space="preserve">dětem a jejich rodičům </w:t>
      </w:r>
      <w:r w:rsidR="00CD2FE5" w:rsidRPr="0095722E">
        <w:rPr>
          <w:rFonts w:ascii="Tahoma" w:hAnsi="Tahoma" w:cs="Tahoma"/>
          <w:sz w:val="20"/>
          <w:szCs w:val="20"/>
        </w:rPr>
        <w:t>při využívání běžně dostupných služeb a informačních zdrojů</w:t>
      </w:r>
      <w:r w:rsidR="007525F0" w:rsidRPr="0095722E">
        <w:rPr>
          <w:rFonts w:ascii="Tahoma" w:hAnsi="Tahoma" w:cs="Tahoma"/>
          <w:sz w:val="20"/>
          <w:szCs w:val="20"/>
        </w:rPr>
        <w:t>, pomáhají upevňovat společné kontakty dítěte a</w:t>
      </w:r>
      <w:r w:rsidRPr="0095722E">
        <w:rPr>
          <w:rFonts w:ascii="Tahoma" w:hAnsi="Tahoma" w:cs="Tahoma"/>
          <w:sz w:val="20"/>
          <w:szCs w:val="20"/>
        </w:rPr>
        <w:t> </w:t>
      </w:r>
      <w:r w:rsidR="007525F0" w:rsidRPr="0095722E">
        <w:rPr>
          <w:rFonts w:ascii="Tahoma" w:hAnsi="Tahoma" w:cs="Tahoma"/>
          <w:sz w:val="20"/>
          <w:szCs w:val="20"/>
        </w:rPr>
        <w:t>jeho rodiny a podporují aktivity, které vedou k jejich sociálnímu začlenění do společnosti</w:t>
      </w:r>
      <w:r w:rsidRPr="0095722E">
        <w:rPr>
          <w:rFonts w:ascii="Tahoma" w:hAnsi="Tahoma" w:cs="Tahoma"/>
          <w:sz w:val="20"/>
          <w:szCs w:val="20"/>
        </w:rPr>
        <w:t xml:space="preserve">, včetně pomoci s uplatňováním práv a </w:t>
      </w:r>
      <w:r w:rsidR="004779E8" w:rsidRPr="0095722E">
        <w:rPr>
          <w:rFonts w:ascii="Tahoma" w:hAnsi="Tahoma" w:cs="Tahoma"/>
          <w:sz w:val="20"/>
          <w:szCs w:val="20"/>
        </w:rPr>
        <w:t>oprávněných</w:t>
      </w:r>
      <w:r w:rsidRPr="0095722E">
        <w:rPr>
          <w:rFonts w:ascii="Tahoma" w:hAnsi="Tahoma" w:cs="Tahoma"/>
          <w:sz w:val="20"/>
          <w:szCs w:val="20"/>
        </w:rPr>
        <w:t xml:space="preserve"> zájmů</w:t>
      </w:r>
      <w:r w:rsidR="004779E8" w:rsidRPr="0095722E">
        <w:rPr>
          <w:rFonts w:ascii="Tahoma" w:hAnsi="Tahoma" w:cs="Tahoma"/>
          <w:sz w:val="20"/>
          <w:szCs w:val="20"/>
        </w:rPr>
        <w:t xml:space="preserve"> a při obstarávání osobních záležitostí</w:t>
      </w:r>
      <w:r w:rsidR="007525F0" w:rsidRPr="0095722E">
        <w:rPr>
          <w:rFonts w:ascii="Tahoma" w:hAnsi="Tahoma" w:cs="Tahoma"/>
          <w:sz w:val="20"/>
          <w:szCs w:val="20"/>
        </w:rPr>
        <w:t>.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7FFB752A" w14:textId="77777777" w:rsidR="00CD2FE5" w:rsidRPr="0095722E" w:rsidRDefault="00CD2FE5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9F7966" w14:textId="1DC2F61D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Z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ajišťuje pomoc při přípravě dětí na školní vyučování a doprovod dětí do </w:t>
      </w:r>
      <w:r w:rsidR="00E2379C" w:rsidRPr="0095722E">
        <w:rPr>
          <w:rFonts w:ascii="Tahoma" w:hAnsi="Tahoma" w:cs="Tahoma"/>
          <w:b/>
          <w:i/>
          <w:sz w:val="20"/>
          <w:szCs w:val="20"/>
        </w:rPr>
        <w:t xml:space="preserve">školy </w:t>
      </w:r>
      <w:r w:rsidR="00E2379C" w:rsidRPr="0095722E">
        <w:rPr>
          <w:rFonts w:ascii="Tahoma" w:hAnsi="Tahoma" w:cs="Tahoma"/>
          <w:sz w:val="20"/>
          <w:szCs w:val="20"/>
        </w:rPr>
        <w:t>– děti</w:t>
      </w:r>
      <w:r w:rsidR="00CE156D" w:rsidRPr="0095722E">
        <w:rPr>
          <w:rFonts w:ascii="Tahoma" w:hAnsi="Tahoma" w:cs="Tahoma"/>
          <w:sz w:val="20"/>
          <w:szCs w:val="20"/>
        </w:rPr>
        <w:t xml:space="preserve"> se</w:t>
      </w:r>
      <w:r w:rsidR="009B77C1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>připravují na školní vyučování pod vedením vychovatele</w:t>
      </w:r>
      <w:r w:rsidR="00793701" w:rsidRPr="0095722E">
        <w:rPr>
          <w:rFonts w:ascii="Tahoma" w:hAnsi="Tahoma" w:cs="Tahoma"/>
          <w:sz w:val="20"/>
          <w:szCs w:val="20"/>
        </w:rPr>
        <w:t xml:space="preserve"> nebo </w:t>
      </w:r>
      <w:r w:rsidR="00CE156D" w:rsidRPr="0095722E">
        <w:rPr>
          <w:rFonts w:ascii="Tahoma" w:hAnsi="Tahoma" w:cs="Tahoma"/>
          <w:sz w:val="20"/>
          <w:szCs w:val="20"/>
        </w:rPr>
        <w:t xml:space="preserve">pracovníka přímé péče. Doprovod dětí do školy zajišťuje personál </w:t>
      </w:r>
      <w:r w:rsidR="00206C2B" w:rsidRPr="0095722E">
        <w:rPr>
          <w:rFonts w:ascii="Tahoma" w:hAnsi="Tahoma" w:cs="Tahoma"/>
          <w:sz w:val="20"/>
          <w:szCs w:val="20"/>
        </w:rPr>
        <w:t>zařízení</w:t>
      </w:r>
      <w:r w:rsidR="00CE156D" w:rsidRPr="0095722E">
        <w:rPr>
          <w:rFonts w:ascii="Tahoma" w:hAnsi="Tahoma" w:cs="Tahoma"/>
          <w:sz w:val="20"/>
          <w:szCs w:val="20"/>
        </w:rPr>
        <w:t>. V případě potřeby je pro převoz dětí do školských zařízení využíváno služební vozidlo</w:t>
      </w:r>
      <w:r w:rsidR="00206C2B" w:rsidRPr="0095722E">
        <w:rPr>
          <w:rFonts w:ascii="Tahoma" w:hAnsi="Tahoma" w:cs="Tahoma"/>
          <w:sz w:val="20"/>
          <w:szCs w:val="20"/>
        </w:rPr>
        <w:t xml:space="preserve"> zařízení</w:t>
      </w:r>
      <w:r w:rsidR="00CE156D" w:rsidRPr="0095722E">
        <w:rPr>
          <w:rFonts w:ascii="Tahoma" w:hAnsi="Tahoma" w:cs="Tahoma"/>
          <w:sz w:val="20"/>
          <w:szCs w:val="20"/>
        </w:rPr>
        <w:t xml:space="preserve">. Děti starší </w:t>
      </w:r>
      <w:r w:rsidR="006F09B6" w:rsidRPr="0095722E">
        <w:rPr>
          <w:rFonts w:ascii="Tahoma" w:hAnsi="Tahoma" w:cs="Tahoma"/>
          <w:sz w:val="20"/>
          <w:szCs w:val="20"/>
        </w:rPr>
        <w:t>sedmi</w:t>
      </w:r>
      <w:r w:rsidR="00CE156D" w:rsidRPr="0095722E">
        <w:rPr>
          <w:rFonts w:ascii="Tahoma" w:hAnsi="Tahoma" w:cs="Tahoma"/>
          <w:sz w:val="20"/>
          <w:szCs w:val="20"/>
        </w:rPr>
        <w:t xml:space="preserve"> let </w:t>
      </w:r>
      <w:r w:rsidR="00820A9C" w:rsidRPr="0095722E">
        <w:rPr>
          <w:rFonts w:ascii="Tahoma" w:hAnsi="Tahoma" w:cs="Tahoma"/>
          <w:sz w:val="20"/>
          <w:szCs w:val="20"/>
        </w:rPr>
        <w:t xml:space="preserve">se smí s ohledem na svou rozumovou a volní vyspělost dopravovat </w:t>
      </w:r>
      <w:r w:rsidR="00CE156D" w:rsidRPr="0095722E">
        <w:rPr>
          <w:rFonts w:ascii="Tahoma" w:hAnsi="Tahoma" w:cs="Tahoma"/>
          <w:sz w:val="20"/>
          <w:szCs w:val="20"/>
        </w:rPr>
        <w:t>do školy samostatně.</w:t>
      </w:r>
    </w:p>
    <w:p w14:paraId="47013617" w14:textId="77777777" w:rsidR="00CE156D" w:rsidRPr="0095722E" w:rsidRDefault="00CE156D" w:rsidP="001B73B2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484E9E6" w14:textId="64C4430D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V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ytváří podmínky pro zájmovou činnost dětí </w:t>
      </w:r>
      <w:r w:rsidR="00206C2B" w:rsidRPr="0095722E">
        <w:rPr>
          <w:rFonts w:ascii="Tahoma" w:hAnsi="Tahoma" w:cs="Tahoma"/>
          <w:sz w:val="20"/>
          <w:szCs w:val="20"/>
        </w:rPr>
        <w:t>–</w:t>
      </w:r>
      <w:r w:rsidR="00CE156D" w:rsidRPr="0095722E">
        <w:rPr>
          <w:rFonts w:ascii="Tahoma" w:hAnsi="Tahoma" w:cs="Tahoma"/>
          <w:sz w:val="20"/>
          <w:szCs w:val="20"/>
        </w:rPr>
        <w:t xml:space="preserve"> </w:t>
      </w:r>
      <w:r w:rsidR="00206C2B" w:rsidRPr="0095722E">
        <w:rPr>
          <w:rFonts w:ascii="Tahoma" w:hAnsi="Tahoma" w:cs="Tahoma"/>
          <w:sz w:val="20"/>
          <w:szCs w:val="20"/>
        </w:rPr>
        <w:t xml:space="preserve">zařízení </w:t>
      </w:r>
      <w:r w:rsidR="00CE156D" w:rsidRPr="0095722E">
        <w:rPr>
          <w:rFonts w:ascii="Tahoma" w:hAnsi="Tahoma" w:cs="Tahoma"/>
          <w:sz w:val="20"/>
          <w:szCs w:val="20"/>
        </w:rPr>
        <w:t>organizuje a zajišťuje účast dětí na</w:t>
      </w:r>
      <w:r w:rsidR="00253B40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 xml:space="preserve">kulturních, sportovních a jiných volnočasových aktivitách. </w:t>
      </w:r>
    </w:p>
    <w:p w14:paraId="4A0DD25A" w14:textId="77777777" w:rsidR="00CE156D" w:rsidRPr="0095722E" w:rsidRDefault="00CE156D" w:rsidP="001B73B2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F4BB093" w14:textId="0CB3D36E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P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oskytuje dítěti </w:t>
      </w:r>
      <w:r w:rsidR="004779E8" w:rsidRPr="0095722E">
        <w:rPr>
          <w:rFonts w:ascii="Tahoma" w:hAnsi="Tahoma" w:cs="Tahoma"/>
          <w:b/>
          <w:i/>
          <w:sz w:val="20"/>
          <w:szCs w:val="20"/>
        </w:rPr>
        <w:t xml:space="preserve">a jeho rodině 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odbornou péči </w:t>
      </w:r>
      <w:r w:rsidR="004779E8" w:rsidRPr="0095722E">
        <w:rPr>
          <w:rFonts w:ascii="Tahoma" w:hAnsi="Tahoma" w:cs="Tahoma"/>
          <w:b/>
          <w:i/>
          <w:sz w:val="20"/>
          <w:szCs w:val="20"/>
        </w:rPr>
        <w:t xml:space="preserve">a zajišťuje sociálně-terapeutické činnosti 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prostřednictvím sociálního pracovníka a </w:t>
      </w:r>
      <w:r w:rsidR="006F09B6" w:rsidRPr="0095722E">
        <w:rPr>
          <w:rFonts w:ascii="Tahoma" w:hAnsi="Tahoma" w:cs="Tahoma"/>
          <w:b/>
          <w:i/>
          <w:sz w:val="20"/>
          <w:szCs w:val="20"/>
        </w:rPr>
        <w:t xml:space="preserve">sociálního pracovníka/interventa </w:t>
      </w:r>
      <w:r w:rsidR="00E2379C" w:rsidRPr="0095722E">
        <w:rPr>
          <w:rFonts w:ascii="Tahoma" w:hAnsi="Tahoma" w:cs="Tahoma"/>
          <w:b/>
          <w:i/>
          <w:sz w:val="20"/>
          <w:szCs w:val="20"/>
        </w:rPr>
        <w:t xml:space="preserve">– </w:t>
      </w:r>
      <w:r w:rsidR="00E2379C" w:rsidRPr="0095722E">
        <w:rPr>
          <w:rFonts w:ascii="Tahoma" w:hAnsi="Tahoma" w:cs="Tahoma"/>
          <w:bCs/>
          <w:iCs/>
          <w:sz w:val="20"/>
          <w:szCs w:val="20"/>
        </w:rPr>
        <w:t>dítě</w:t>
      </w:r>
      <w:r w:rsidR="00CE156D" w:rsidRPr="0095722E">
        <w:rPr>
          <w:rFonts w:ascii="Tahoma" w:hAnsi="Tahoma" w:cs="Tahoma"/>
          <w:bCs/>
          <w:sz w:val="20"/>
          <w:szCs w:val="20"/>
        </w:rPr>
        <w:t xml:space="preserve"> </w:t>
      </w:r>
      <w:r w:rsidR="00CE156D" w:rsidRPr="0095722E">
        <w:rPr>
          <w:rFonts w:ascii="Tahoma" w:hAnsi="Tahoma" w:cs="Tahoma"/>
          <w:sz w:val="20"/>
          <w:szCs w:val="20"/>
        </w:rPr>
        <w:t xml:space="preserve">je při svém přijetí informováno o svém klíčovém sociálním pracovníkovi. Následně je informováno s ohledem na věk a rozumovou vyspělost o vývoji jeho sociální situace, </w:t>
      </w:r>
      <w:r w:rsidR="00793701" w:rsidRPr="0095722E">
        <w:rPr>
          <w:rFonts w:ascii="Tahoma" w:hAnsi="Tahoma" w:cs="Tahoma"/>
          <w:sz w:val="20"/>
          <w:szCs w:val="20"/>
        </w:rPr>
        <w:t>o </w:t>
      </w:r>
      <w:r w:rsidR="00CE156D" w:rsidRPr="0095722E">
        <w:rPr>
          <w:rFonts w:ascii="Tahoma" w:hAnsi="Tahoma" w:cs="Tahoma"/>
          <w:sz w:val="20"/>
          <w:szCs w:val="20"/>
        </w:rPr>
        <w:t>poskytování sociálně-právní ochrany zařízením. Dítě má možnost kdykoli v pracovní době požádat sociálního pracovníka o</w:t>
      </w:r>
      <w:r w:rsidR="00883618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>individuální konzultaci.</w:t>
      </w:r>
      <w:r w:rsidR="00820A9C" w:rsidRPr="0095722E">
        <w:rPr>
          <w:rFonts w:ascii="Tahoma" w:hAnsi="Tahoma" w:cs="Tahoma"/>
          <w:sz w:val="20"/>
          <w:szCs w:val="20"/>
        </w:rPr>
        <w:t xml:space="preserve"> </w:t>
      </w:r>
      <w:r w:rsidR="006F09B6" w:rsidRPr="0095722E">
        <w:rPr>
          <w:rFonts w:ascii="Tahoma" w:hAnsi="Tahoma" w:cs="Tahoma"/>
          <w:sz w:val="20"/>
          <w:szCs w:val="20"/>
        </w:rPr>
        <w:t>Sociální pracovník/intervent</w:t>
      </w:r>
      <w:r w:rsidR="00A7307F" w:rsidRPr="0095722E">
        <w:rPr>
          <w:rFonts w:ascii="Tahoma" w:hAnsi="Tahoma" w:cs="Tahoma"/>
          <w:sz w:val="20"/>
          <w:szCs w:val="20"/>
        </w:rPr>
        <w:t xml:space="preserve"> se věnuje d</w:t>
      </w:r>
      <w:r w:rsidR="00820A9C" w:rsidRPr="0095722E">
        <w:rPr>
          <w:rFonts w:ascii="Tahoma" w:hAnsi="Tahoma" w:cs="Tahoma"/>
          <w:sz w:val="20"/>
          <w:szCs w:val="20"/>
        </w:rPr>
        <w:t xml:space="preserve">ítěti </w:t>
      </w:r>
      <w:r w:rsidR="004779E8" w:rsidRPr="0095722E">
        <w:rPr>
          <w:rFonts w:ascii="Tahoma" w:hAnsi="Tahoma" w:cs="Tahoma"/>
          <w:sz w:val="20"/>
          <w:szCs w:val="20"/>
        </w:rPr>
        <w:t xml:space="preserve">a jeho rodině </w:t>
      </w:r>
      <w:r w:rsidR="00820A9C" w:rsidRPr="0095722E">
        <w:rPr>
          <w:rFonts w:ascii="Tahoma" w:hAnsi="Tahoma" w:cs="Tahoma"/>
          <w:sz w:val="20"/>
          <w:szCs w:val="20"/>
        </w:rPr>
        <w:t>dle potřeby</w:t>
      </w:r>
      <w:r w:rsidR="004779E8" w:rsidRPr="0095722E">
        <w:rPr>
          <w:rFonts w:ascii="Tahoma" w:hAnsi="Tahoma" w:cs="Tahoma"/>
          <w:sz w:val="20"/>
          <w:szCs w:val="20"/>
        </w:rPr>
        <w:t xml:space="preserve"> a</w:t>
      </w:r>
      <w:r w:rsidR="00883618">
        <w:rPr>
          <w:rFonts w:ascii="Tahoma" w:hAnsi="Tahoma" w:cs="Tahoma"/>
          <w:sz w:val="20"/>
          <w:szCs w:val="20"/>
        </w:rPr>
        <w:t> </w:t>
      </w:r>
      <w:r w:rsidR="004779E8" w:rsidRPr="0095722E">
        <w:rPr>
          <w:rFonts w:ascii="Tahoma" w:hAnsi="Tahoma" w:cs="Tahoma"/>
          <w:sz w:val="20"/>
          <w:szCs w:val="20"/>
        </w:rPr>
        <w:t>poskytuje, nebo zajišťuje sociálně-terapeutické činnosti, které vedou k rozvoji nebo udržení osobních a sociálních schopností a dovedností.</w:t>
      </w:r>
    </w:p>
    <w:p w14:paraId="65C19DC3" w14:textId="77777777" w:rsidR="00CE156D" w:rsidRPr="0095722E" w:rsidRDefault="00CE156D" w:rsidP="001B73B2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FCE420B" w14:textId="71DD418A" w:rsidR="00CE156D" w:rsidRPr="0095722E" w:rsidRDefault="00440E8A" w:rsidP="001B73B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S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ociální pracovnice nastavují </w:t>
      </w:r>
      <w:r w:rsidR="00E2379C" w:rsidRPr="0095722E">
        <w:rPr>
          <w:rFonts w:ascii="Tahoma" w:hAnsi="Tahoma" w:cs="Tahoma"/>
          <w:b/>
          <w:i/>
          <w:sz w:val="20"/>
          <w:szCs w:val="20"/>
        </w:rPr>
        <w:t xml:space="preserve">umístěným dětem </w:t>
      </w:r>
      <w:r w:rsidR="00CE156D" w:rsidRPr="0095722E">
        <w:rPr>
          <w:rFonts w:ascii="Tahoma" w:hAnsi="Tahoma" w:cs="Tahoma"/>
          <w:b/>
          <w:i/>
          <w:sz w:val="20"/>
          <w:szCs w:val="20"/>
        </w:rPr>
        <w:t xml:space="preserve">plány sociálně-právní ochrany </w:t>
      </w:r>
      <w:r w:rsidR="00CE156D" w:rsidRPr="0095722E">
        <w:rPr>
          <w:rFonts w:ascii="Tahoma" w:hAnsi="Tahoma" w:cs="Tahoma"/>
          <w:sz w:val="20"/>
          <w:szCs w:val="20"/>
        </w:rPr>
        <w:t>vždy individuálně s ohledem na konkrétní situaci dítěte a jeho rodiny. Plány jsou pravidelně revidovány a</w:t>
      </w:r>
      <w:r w:rsidR="00883618">
        <w:rPr>
          <w:rFonts w:ascii="Tahoma" w:hAnsi="Tahoma" w:cs="Tahoma"/>
          <w:sz w:val="20"/>
          <w:szCs w:val="20"/>
        </w:rPr>
        <w:t> </w:t>
      </w:r>
      <w:r w:rsidR="00CE156D" w:rsidRPr="0095722E">
        <w:rPr>
          <w:rFonts w:ascii="Tahoma" w:hAnsi="Tahoma" w:cs="Tahoma"/>
          <w:sz w:val="20"/>
          <w:szCs w:val="20"/>
        </w:rPr>
        <w:t xml:space="preserve">navazují na individuální plán ochrany dítěte obecního úřadu obce s rozšířenou působností. </w:t>
      </w:r>
    </w:p>
    <w:p w14:paraId="36C871AB" w14:textId="77777777" w:rsidR="00AF734A" w:rsidRPr="0095722E" w:rsidRDefault="00AF734A" w:rsidP="001B73B2">
      <w:pPr>
        <w:spacing w:after="0"/>
        <w:ind w:left="284" w:hanging="284"/>
        <w:jc w:val="both"/>
        <w:rPr>
          <w:rFonts w:ascii="Tahoma" w:eastAsia="Times New Roman" w:hAnsi="Tahoma" w:cs="Tahoma"/>
          <w:snapToGrid w:val="0"/>
          <w:sz w:val="20"/>
          <w:szCs w:val="20"/>
          <w:lang w:eastAsia="cs-CZ"/>
        </w:rPr>
      </w:pPr>
    </w:p>
    <w:p w14:paraId="42BD8683" w14:textId="0D49683A" w:rsidR="00793701" w:rsidRPr="0095722E" w:rsidRDefault="00441DC8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4.2</w:t>
      </w:r>
      <w:r w:rsidR="00224CD4" w:rsidRPr="0095722E">
        <w:rPr>
          <w:rFonts w:ascii="Tahoma" w:hAnsi="Tahoma" w:cs="Tahoma"/>
          <w:sz w:val="20"/>
          <w:szCs w:val="20"/>
        </w:rPr>
        <w:tab/>
        <w:t xml:space="preserve">PRÁVNÍ PODKLAD PRO UMÍSTĚNÍ DÍTĚTE DO ZDVOP </w:t>
      </w:r>
    </w:p>
    <w:p w14:paraId="207B36ED" w14:textId="77777777" w:rsidR="0088442D" w:rsidRPr="0095722E" w:rsidRDefault="0088442D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F6E682" w14:textId="5B68874E" w:rsidR="0088442D" w:rsidRDefault="0088442D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 xml:space="preserve">Ochrana a pomoc se poskytuje na přechodnou dobu nepřesahující zpravidla 6 měsíců, bez ohledu na právní titul (doby právních titulů se sčítají) </w:t>
      </w:r>
    </w:p>
    <w:p w14:paraId="541BB432" w14:textId="77777777" w:rsidR="009B77C1" w:rsidRPr="0095722E" w:rsidRDefault="009B77C1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</w:p>
    <w:p w14:paraId="7AE82CCE" w14:textId="20415735" w:rsidR="009A7C97" w:rsidRPr="0095722E" w:rsidRDefault="00793701" w:rsidP="001B73B2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rozhodnutí soudu</w:t>
      </w:r>
      <w:r w:rsidR="0088442D" w:rsidRPr="0095722E">
        <w:rPr>
          <w:rFonts w:ascii="Tahoma" w:hAnsi="Tahoma" w:cs="Tahoma"/>
          <w:sz w:val="20"/>
          <w:szCs w:val="20"/>
        </w:rPr>
        <w:t xml:space="preserve"> </w:t>
      </w:r>
    </w:p>
    <w:p w14:paraId="14FE599F" w14:textId="04498581" w:rsidR="0088442D" w:rsidRPr="0095722E" w:rsidRDefault="0088442D" w:rsidP="001B73B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38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 výchovném opatření §</w:t>
      </w:r>
      <w:r w:rsidR="0040231C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13a ZSPOD (max. 3 + 3 měsíce)</w:t>
      </w:r>
    </w:p>
    <w:p w14:paraId="7CC0DD22" w14:textId="7E4DA00D" w:rsidR="0088442D" w:rsidRPr="0095722E" w:rsidRDefault="0088442D" w:rsidP="001B73B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38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 předběžném opatření §</w:t>
      </w:r>
      <w:r w:rsidR="0040231C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452 ZŘS (nezbytně nutná doba, max. 3 měsíce +</w:t>
      </w:r>
      <w:r w:rsidR="0009048E" w:rsidRPr="0095722E">
        <w:rPr>
          <w:rFonts w:ascii="Tahoma" w:hAnsi="Tahoma" w:cs="Tahoma"/>
          <w:sz w:val="20"/>
          <w:szCs w:val="20"/>
        </w:rPr>
        <w:t> prodloužení</w:t>
      </w:r>
      <w:r w:rsidRPr="0095722E">
        <w:rPr>
          <w:rFonts w:ascii="Tahoma" w:hAnsi="Tahoma" w:cs="Tahoma"/>
          <w:sz w:val="20"/>
          <w:szCs w:val="20"/>
        </w:rPr>
        <w:t xml:space="preserve"> opakovaně max. o 3 měsíce, po 1 roce účinky zanikají)</w:t>
      </w:r>
    </w:p>
    <w:p w14:paraId="0DF06049" w14:textId="64404459" w:rsidR="0088442D" w:rsidRPr="0095722E" w:rsidRDefault="0088442D" w:rsidP="001B73B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rozsudek §</w:t>
      </w:r>
      <w:r w:rsidR="0040231C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971 odst. 2 OZ (max. 6 měsíců)</w:t>
      </w:r>
    </w:p>
    <w:p w14:paraId="79E88B7D" w14:textId="77777777" w:rsidR="00C576E7" w:rsidRPr="0095722E" w:rsidRDefault="00C576E7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8AE838" w14:textId="2DE9B599" w:rsidR="009D171D" w:rsidRPr="0095722E" w:rsidRDefault="009D171D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95722E">
        <w:rPr>
          <w:rFonts w:ascii="Tahoma" w:hAnsi="Tahoma" w:cs="Tahoma"/>
          <w:b/>
          <w:bCs/>
          <w:sz w:val="20"/>
          <w:szCs w:val="20"/>
        </w:rPr>
        <w:t>Každé rozhodnutí soudu musí být opatřeno doložkou vykonatelnosti nebo právní moci.</w:t>
      </w:r>
    </w:p>
    <w:p w14:paraId="04867CBD" w14:textId="77777777" w:rsidR="00467620" w:rsidRPr="0095722E" w:rsidRDefault="00467620" w:rsidP="001B73B2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46602BE" w14:textId="1AE677FA" w:rsidR="0040231C" w:rsidRPr="0095722E" w:rsidRDefault="00A52F02" w:rsidP="001B73B2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b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S</w:t>
      </w:r>
      <w:r w:rsidR="0040231C" w:rsidRPr="0095722E">
        <w:rPr>
          <w:rFonts w:ascii="Tahoma" w:hAnsi="Tahoma" w:cs="Tahoma"/>
          <w:b/>
          <w:i/>
          <w:sz w:val="20"/>
          <w:szCs w:val="20"/>
        </w:rPr>
        <w:t>mlouva o poskytování ochrany a pomoci</w:t>
      </w:r>
    </w:p>
    <w:p w14:paraId="6DA6FBDD" w14:textId="77777777" w:rsidR="00467620" w:rsidRPr="0095722E" w:rsidRDefault="0040231C" w:rsidP="001B73B2">
      <w:pPr>
        <w:pStyle w:val="Odstavecseseznamem"/>
        <w:numPr>
          <w:ilvl w:val="0"/>
          <w:numId w:val="36"/>
        </w:numPr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95722E">
        <w:rPr>
          <w:rFonts w:ascii="Tahoma" w:hAnsi="Tahoma" w:cs="Tahoma"/>
          <w:bCs/>
          <w:iCs/>
          <w:sz w:val="20"/>
          <w:szCs w:val="20"/>
        </w:rPr>
        <w:t xml:space="preserve">Smlouva musí být uzavřena písemně. </w:t>
      </w:r>
    </w:p>
    <w:p w14:paraId="75A7DE35" w14:textId="77777777" w:rsidR="00467620" w:rsidRPr="0095722E" w:rsidRDefault="00467620" w:rsidP="001B73B2">
      <w:pPr>
        <w:spacing w:after="0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1882C054" w14:textId="5EDB8372" w:rsidR="0040231C" w:rsidRPr="0095722E" w:rsidRDefault="00467620" w:rsidP="001B73B2">
      <w:pPr>
        <w:pStyle w:val="Odstavecseseznamem"/>
        <w:numPr>
          <w:ilvl w:val="0"/>
          <w:numId w:val="36"/>
        </w:numPr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95722E">
        <w:rPr>
          <w:rFonts w:ascii="Tahoma" w:hAnsi="Tahoma" w:cs="Tahoma"/>
          <w:bCs/>
          <w:iCs/>
          <w:sz w:val="20"/>
          <w:szCs w:val="20"/>
        </w:rPr>
        <w:t xml:space="preserve">Se </w:t>
      </w:r>
      <w:r w:rsidR="00A52F02" w:rsidRPr="0095722E">
        <w:rPr>
          <w:rFonts w:ascii="Tahoma" w:hAnsi="Tahoma" w:cs="Tahoma"/>
          <w:bCs/>
          <w:iCs/>
          <w:sz w:val="20"/>
          <w:szCs w:val="20"/>
        </w:rPr>
        <w:t>zřizovatelem a provozovatelem zařízení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 ji m</w:t>
      </w:r>
      <w:r w:rsidR="0040231C" w:rsidRPr="0095722E">
        <w:rPr>
          <w:rFonts w:ascii="Tahoma" w:hAnsi="Tahoma" w:cs="Tahoma"/>
          <w:bCs/>
          <w:iCs/>
          <w:sz w:val="20"/>
          <w:szCs w:val="20"/>
        </w:rPr>
        <w:t>ůže uzavřít samo dítě (</w:t>
      </w:r>
      <w:r w:rsidR="0009048E" w:rsidRPr="0095722E">
        <w:rPr>
          <w:rFonts w:ascii="Tahoma" w:hAnsi="Tahoma" w:cs="Tahoma"/>
          <w:bCs/>
          <w:iCs/>
          <w:sz w:val="20"/>
          <w:szCs w:val="20"/>
        </w:rPr>
        <w:t xml:space="preserve">zpravidla od 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15 let), nebo </w:t>
      </w:r>
      <w:r w:rsidR="00A52F02" w:rsidRPr="0095722E">
        <w:rPr>
          <w:rFonts w:ascii="Tahoma" w:hAnsi="Tahoma" w:cs="Tahoma"/>
          <w:bCs/>
          <w:iCs/>
          <w:sz w:val="20"/>
          <w:szCs w:val="20"/>
        </w:rPr>
        <w:t xml:space="preserve">i 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>dítě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 xml:space="preserve"> (mladší 15 let, nebo dítě starší 15 </w:t>
      </w:r>
      <w:r w:rsidRPr="0095722E">
        <w:rPr>
          <w:rFonts w:ascii="Tahoma" w:hAnsi="Tahoma" w:cs="Tahoma"/>
          <w:bCs/>
          <w:iCs/>
          <w:sz w:val="20"/>
          <w:szCs w:val="20"/>
        </w:rPr>
        <w:t>let,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 xml:space="preserve"> pokud mu jeho mentální schopnosti neumožňují pochopit situaci)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7D5028" w:rsidRPr="0095722E">
        <w:rPr>
          <w:rFonts w:ascii="Tahoma" w:hAnsi="Tahoma" w:cs="Tahoma"/>
          <w:b/>
          <w:iCs/>
          <w:sz w:val="20"/>
          <w:szCs w:val="20"/>
        </w:rPr>
        <w:t>zastoupené zákonným zástupcem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>, což může být rodič, poručník, pěstoun</w:t>
      </w:r>
      <w:r w:rsidR="00A52F02" w:rsidRPr="0095722E">
        <w:rPr>
          <w:rFonts w:ascii="Tahoma" w:hAnsi="Tahoma" w:cs="Tahoma"/>
          <w:bCs/>
          <w:iCs/>
          <w:sz w:val="20"/>
          <w:szCs w:val="20"/>
        </w:rPr>
        <w:t xml:space="preserve">, 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nebo dítě zastoupené </w:t>
      </w:r>
      <w:r w:rsidR="007D5028" w:rsidRPr="0095722E">
        <w:rPr>
          <w:rFonts w:ascii="Tahoma" w:hAnsi="Tahoma" w:cs="Tahoma"/>
          <w:b/>
          <w:iCs/>
          <w:sz w:val="20"/>
          <w:szCs w:val="20"/>
        </w:rPr>
        <w:t>OSPOD jako veřejným poručníkem</w:t>
      </w:r>
      <w:r w:rsidR="00FD6576" w:rsidRPr="0095722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>(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po doložení 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>pověření k zastupování nebo služební</w:t>
      </w:r>
      <w:r w:rsidRPr="0095722E">
        <w:rPr>
          <w:rFonts w:ascii="Tahoma" w:hAnsi="Tahoma" w:cs="Tahoma"/>
          <w:bCs/>
          <w:iCs/>
          <w:sz w:val="20"/>
          <w:szCs w:val="20"/>
        </w:rPr>
        <w:t>ho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 xml:space="preserve"> průkaz</w:t>
      </w:r>
      <w:r w:rsidRPr="0095722E">
        <w:rPr>
          <w:rFonts w:ascii="Tahoma" w:hAnsi="Tahoma" w:cs="Tahoma"/>
          <w:bCs/>
          <w:iCs/>
          <w:sz w:val="20"/>
          <w:szCs w:val="20"/>
        </w:rPr>
        <w:t>u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>).</w:t>
      </w:r>
    </w:p>
    <w:p w14:paraId="5C5D57C0" w14:textId="77777777" w:rsidR="007D5028" w:rsidRPr="0095722E" w:rsidRDefault="007D5028" w:rsidP="001B73B2">
      <w:pPr>
        <w:pStyle w:val="Odstavecseseznamem"/>
        <w:spacing w:after="0"/>
        <w:ind w:left="284"/>
        <w:jc w:val="both"/>
        <w:rPr>
          <w:rFonts w:ascii="Tahoma" w:hAnsi="Tahoma" w:cs="Tahoma"/>
          <w:b/>
          <w:i/>
          <w:sz w:val="20"/>
          <w:szCs w:val="20"/>
        </w:rPr>
      </w:pPr>
    </w:p>
    <w:p w14:paraId="2632FF0D" w14:textId="169A77A0" w:rsidR="0040231C" w:rsidRPr="0095722E" w:rsidRDefault="0040231C" w:rsidP="001B73B2">
      <w:pPr>
        <w:pStyle w:val="Odstavecseseznamem"/>
        <w:numPr>
          <w:ilvl w:val="0"/>
          <w:numId w:val="36"/>
        </w:numPr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95722E">
        <w:rPr>
          <w:rFonts w:ascii="Tahoma" w:hAnsi="Tahoma" w:cs="Tahoma"/>
          <w:bCs/>
          <w:iCs/>
          <w:sz w:val="20"/>
          <w:szCs w:val="20"/>
        </w:rPr>
        <w:t>Náležitosti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 smlouvy upravuje ZSPOD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 podle ustanovení § 42a odst. </w:t>
      </w:r>
      <w:r w:rsidR="00440087" w:rsidRPr="0095722E">
        <w:rPr>
          <w:rFonts w:ascii="Tahoma" w:hAnsi="Tahoma" w:cs="Tahoma"/>
          <w:bCs/>
          <w:iCs/>
          <w:sz w:val="20"/>
          <w:szCs w:val="20"/>
        </w:rPr>
        <w:t>1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. </w:t>
      </w:r>
    </w:p>
    <w:p w14:paraId="1C124697" w14:textId="77777777" w:rsidR="007D5028" w:rsidRPr="0095722E" w:rsidRDefault="007D5028" w:rsidP="001B73B2">
      <w:pPr>
        <w:pStyle w:val="Odstavecseseznamem"/>
        <w:jc w:val="both"/>
        <w:rPr>
          <w:rFonts w:ascii="Tahoma" w:hAnsi="Tahoma" w:cs="Tahoma"/>
          <w:b/>
          <w:i/>
          <w:sz w:val="20"/>
          <w:szCs w:val="20"/>
        </w:rPr>
      </w:pPr>
    </w:p>
    <w:p w14:paraId="03940178" w14:textId="1AABE202" w:rsidR="0040231C" w:rsidRPr="0095722E" w:rsidRDefault="0040231C" w:rsidP="001B73B2">
      <w:pPr>
        <w:pStyle w:val="Odstavecseseznamem"/>
        <w:numPr>
          <w:ilvl w:val="0"/>
          <w:numId w:val="36"/>
        </w:numPr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95722E">
        <w:rPr>
          <w:rFonts w:ascii="Tahoma" w:hAnsi="Tahoma" w:cs="Tahoma"/>
          <w:bCs/>
          <w:iCs/>
          <w:sz w:val="20"/>
          <w:szCs w:val="20"/>
        </w:rPr>
        <w:t xml:space="preserve">Délka 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pobytu dítěte v ZDVOP může 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>trvat max.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 3 měsíce</w:t>
      </w:r>
      <w:r w:rsidR="00A52F02" w:rsidRPr="0095722E">
        <w:rPr>
          <w:rFonts w:ascii="Tahoma" w:hAnsi="Tahoma" w:cs="Tahoma"/>
          <w:bCs/>
          <w:iCs/>
          <w:sz w:val="20"/>
          <w:szCs w:val="20"/>
        </w:rPr>
        <w:t xml:space="preserve"> (může být i kratší)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, lze 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ji však se souhlasem OSPOD 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prodloužit max. o </w:t>
      </w:r>
      <w:r w:rsidR="00FD6576" w:rsidRPr="0095722E">
        <w:rPr>
          <w:rFonts w:ascii="Tahoma" w:hAnsi="Tahoma" w:cs="Tahoma"/>
          <w:bCs/>
          <w:iCs/>
          <w:sz w:val="20"/>
          <w:szCs w:val="20"/>
        </w:rPr>
        <w:t xml:space="preserve">další </w:t>
      </w:r>
      <w:r w:rsidRPr="0095722E">
        <w:rPr>
          <w:rFonts w:ascii="Tahoma" w:hAnsi="Tahoma" w:cs="Tahoma"/>
          <w:bCs/>
          <w:iCs/>
          <w:sz w:val="20"/>
          <w:szCs w:val="20"/>
        </w:rPr>
        <w:t>3 měsíce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>.</w:t>
      </w:r>
      <w:r w:rsidR="00440087" w:rsidRPr="0095722E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41EC3246" w14:textId="77777777" w:rsidR="007D5028" w:rsidRPr="0095722E" w:rsidRDefault="007D5028" w:rsidP="001B73B2">
      <w:pPr>
        <w:pStyle w:val="Odstavecseseznamem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0680A117" w14:textId="4332D5AF" w:rsidR="00FD46DD" w:rsidRPr="0095722E" w:rsidRDefault="00467620" w:rsidP="001B73B2">
      <w:pPr>
        <w:pStyle w:val="Odstavecseseznamem"/>
        <w:numPr>
          <w:ilvl w:val="0"/>
          <w:numId w:val="3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Cs/>
          <w:iCs/>
          <w:sz w:val="20"/>
          <w:szCs w:val="20"/>
        </w:rPr>
        <w:t>V případě, že je smlouva uzavřena se samotným dítětem, nebo dítětem zastoupeným jeho zákonným zástupcem musí být s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mlouva </w:t>
      </w:r>
      <w:r w:rsidR="0040231C" w:rsidRPr="0095722E">
        <w:rPr>
          <w:rFonts w:ascii="Tahoma" w:hAnsi="Tahoma" w:cs="Tahoma"/>
          <w:bCs/>
          <w:iCs/>
          <w:sz w:val="20"/>
          <w:szCs w:val="20"/>
        </w:rPr>
        <w:t>doplněna rozhodnutím OSPOD o</w:t>
      </w:r>
      <w:r w:rsidRPr="0095722E">
        <w:rPr>
          <w:rFonts w:ascii="Tahoma" w:hAnsi="Tahoma" w:cs="Tahoma"/>
          <w:bCs/>
          <w:iCs/>
          <w:sz w:val="20"/>
          <w:szCs w:val="20"/>
        </w:rPr>
        <w:t> </w:t>
      </w:r>
      <w:r w:rsidR="0040231C" w:rsidRPr="0095722E">
        <w:rPr>
          <w:rFonts w:ascii="Tahoma" w:hAnsi="Tahoma" w:cs="Tahoma"/>
          <w:bCs/>
          <w:iCs/>
          <w:sz w:val="20"/>
          <w:szCs w:val="20"/>
        </w:rPr>
        <w:t>souhlasu s</w:t>
      </w:r>
      <w:r w:rsidRPr="0095722E">
        <w:rPr>
          <w:rFonts w:ascii="Tahoma" w:hAnsi="Tahoma" w:cs="Tahoma"/>
          <w:bCs/>
          <w:iCs/>
          <w:sz w:val="20"/>
          <w:szCs w:val="20"/>
        </w:rPr>
        <w:t> </w:t>
      </w:r>
      <w:r w:rsidR="0040231C" w:rsidRPr="0095722E">
        <w:rPr>
          <w:rFonts w:ascii="Tahoma" w:hAnsi="Tahoma" w:cs="Tahoma"/>
          <w:bCs/>
          <w:iCs/>
          <w:sz w:val="20"/>
          <w:szCs w:val="20"/>
        </w:rPr>
        <w:t>poskytováním</w:t>
      </w:r>
      <w:r w:rsidRPr="0095722E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0231C" w:rsidRPr="0095722E">
        <w:rPr>
          <w:rFonts w:ascii="Tahoma" w:hAnsi="Tahoma" w:cs="Tahoma"/>
          <w:bCs/>
          <w:iCs/>
          <w:sz w:val="20"/>
          <w:szCs w:val="20"/>
        </w:rPr>
        <w:t>ochrany a pomoci dle § 16b</w:t>
      </w:r>
      <w:r w:rsidR="007D5028" w:rsidRPr="0095722E">
        <w:rPr>
          <w:rFonts w:ascii="Tahoma" w:hAnsi="Tahoma" w:cs="Tahoma"/>
          <w:bCs/>
          <w:iCs/>
          <w:sz w:val="20"/>
          <w:szCs w:val="20"/>
        </w:rPr>
        <w:t xml:space="preserve"> ZSPO</w:t>
      </w:r>
      <w:r w:rsidRPr="0095722E">
        <w:rPr>
          <w:rFonts w:ascii="Tahoma" w:hAnsi="Tahoma" w:cs="Tahoma"/>
          <w:bCs/>
          <w:iCs/>
          <w:sz w:val="20"/>
          <w:szCs w:val="20"/>
        </w:rPr>
        <w:t>D</w:t>
      </w:r>
      <w:r w:rsidR="00AF2912" w:rsidRPr="0095722E">
        <w:rPr>
          <w:rFonts w:ascii="Tahoma" w:hAnsi="Tahoma" w:cs="Tahoma"/>
          <w:bCs/>
          <w:iCs/>
          <w:sz w:val="20"/>
          <w:szCs w:val="20"/>
        </w:rPr>
        <w:t>.</w:t>
      </w:r>
    </w:p>
    <w:p w14:paraId="54D7E951" w14:textId="77777777" w:rsidR="00A52F02" w:rsidRPr="0095722E" w:rsidRDefault="00A52F02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CA75917" w14:textId="3A4D9F9C" w:rsidR="00C3066E" w:rsidRPr="0095722E" w:rsidRDefault="004D23D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Je-li dítě do zařízení pro děti vyžadující okamžitou pomoc přijato na smlouvy o poskytování ochrany a</w:t>
      </w:r>
      <w:r w:rsidR="001B0B00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pomoci</w:t>
      </w:r>
      <w:r w:rsidR="00D85FA5" w:rsidRPr="0095722E">
        <w:rPr>
          <w:rFonts w:ascii="Tahoma" w:hAnsi="Tahoma" w:cs="Tahoma"/>
          <w:sz w:val="20"/>
          <w:szCs w:val="20"/>
        </w:rPr>
        <w:t xml:space="preserve">, v případě, že smlouvu uzavřelo samo dítě nebo </w:t>
      </w:r>
      <w:r w:rsidR="004C54C0" w:rsidRPr="0095722E">
        <w:rPr>
          <w:rFonts w:ascii="Tahoma" w:hAnsi="Tahoma" w:cs="Tahoma"/>
          <w:sz w:val="20"/>
          <w:szCs w:val="20"/>
        </w:rPr>
        <w:t xml:space="preserve">dítě </w:t>
      </w:r>
      <w:r w:rsidR="00D85FA5" w:rsidRPr="0095722E">
        <w:rPr>
          <w:rFonts w:ascii="Tahoma" w:hAnsi="Tahoma" w:cs="Tahoma"/>
          <w:sz w:val="20"/>
          <w:szCs w:val="20"/>
        </w:rPr>
        <w:t>zastoupen</w:t>
      </w:r>
      <w:r w:rsidR="004C54C0" w:rsidRPr="0095722E">
        <w:rPr>
          <w:rFonts w:ascii="Tahoma" w:hAnsi="Tahoma" w:cs="Tahoma"/>
          <w:sz w:val="20"/>
          <w:szCs w:val="20"/>
        </w:rPr>
        <w:t>o</w:t>
      </w:r>
      <w:r w:rsidR="00D85FA5" w:rsidRPr="0095722E">
        <w:rPr>
          <w:rFonts w:ascii="Tahoma" w:hAnsi="Tahoma" w:cs="Tahoma"/>
          <w:sz w:val="20"/>
          <w:szCs w:val="20"/>
        </w:rPr>
        <w:t xml:space="preserve"> zákonným zástupcem</w:t>
      </w:r>
      <w:r w:rsidRPr="0095722E">
        <w:rPr>
          <w:rFonts w:ascii="Tahoma" w:hAnsi="Tahoma" w:cs="Tahoma"/>
          <w:sz w:val="20"/>
          <w:szCs w:val="20"/>
        </w:rPr>
        <w:t>, musí ZDVOP požádat do 3 pracovních dnů obecní úřad obce s</w:t>
      </w:r>
      <w:r w:rsidR="00A52F02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rozšířenou působností (místně příslušný dle trvalého pobytu dítě) o vydání souhlasu s</w:t>
      </w:r>
      <w:r w:rsidR="00254A52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poskytováním ochrany a pomoci dítěti v zařízení, a také o</w:t>
      </w:r>
      <w:r w:rsidR="001B0B00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prodloužení smlouvy o</w:t>
      </w:r>
      <w:r w:rsidR="00DA2EBA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poskytování ochrany a pomoci.</w:t>
      </w:r>
      <w:r w:rsidR="00DA2EBA" w:rsidRPr="0095722E">
        <w:rPr>
          <w:rFonts w:ascii="Tahoma" w:hAnsi="Tahoma" w:cs="Tahoma"/>
          <w:sz w:val="20"/>
          <w:szCs w:val="20"/>
        </w:rPr>
        <w:t xml:space="preserve"> OSPOD musí vydat souhlas do 8 dnů od podání žádosti (s novou smlouvou i</w:t>
      </w:r>
      <w:r w:rsidR="00AF2912" w:rsidRPr="0095722E">
        <w:rPr>
          <w:rFonts w:ascii="Tahoma" w:hAnsi="Tahoma" w:cs="Tahoma"/>
          <w:sz w:val="20"/>
          <w:szCs w:val="20"/>
        </w:rPr>
        <w:t> </w:t>
      </w:r>
      <w:r w:rsidR="00DA2EBA" w:rsidRPr="0095722E">
        <w:rPr>
          <w:rFonts w:ascii="Tahoma" w:hAnsi="Tahoma" w:cs="Tahoma"/>
          <w:sz w:val="20"/>
          <w:szCs w:val="20"/>
        </w:rPr>
        <w:t xml:space="preserve">s prodloužením). </w:t>
      </w:r>
      <w:r w:rsidR="00FD595D" w:rsidRPr="0095722E">
        <w:rPr>
          <w:rFonts w:ascii="Tahoma" w:hAnsi="Tahoma" w:cs="Tahoma"/>
          <w:sz w:val="20"/>
          <w:szCs w:val="20"/>
        </w:rPr>
        <w:t xml:space="preserve">U prodloužení smlouvy musí být uzavřena nová smlouva a souhlas OSPOD </w:t>
      </w:r>
      <w:r w:rsidR="00A438C7" w:rsidRPr="0095722E">
        <w:rPr>
          <w:rFonts w:ascii="Tahoma" w:hAnsi="Tahoma" w:cs="Tahoma"/>
          <w:sz w:val="20"/>
          <w:szCs w:val="20"/>
        </w:rPr>
        <w:t xml:space="preserve">musí být doplněn </w:t>
      </w:r>
      <w:r w:rsidR="00FD595D" w:rsidRPr="0095722E">
        <w:rPr>
          <w:rFonts w:ascii="Tahoma" w:hAnsi="Tahoma" w:cs="Tahoma"/>
          <w:sz w:val="20"/>
          <w:szCs w:val="20"/>
        </w:rPr>
        <w:t xml:space="preserve">nejpozději poslední den trvání </w:t>
      </w:r>
      <w:r w:rsidR="00A438C7" w:rsidRPr="0095722E">
        <w:rPr>
          <w:rFonts w:ascii="Tahoma" w:hAnsi="Tahoma" w:cs="Tahoma"/>
          <w:sz w:val="20"/>
          <w:szCs w:val="20"/>
        </w:rPr>
        <w:t xml:space="preserve">prvotní </w:t>
      </w:r>
      <w:r w:rsidR="00FD595D" w:rsidRPr="0095722E">
        <w:rPr>
          <w:rFonts w:ascii="Tahoma" w:hAnsi="Tahoma" w:cs="Tahoma"/>
          <w:sz w:val="20"/>
          <w:szCs w:val="20"/>
        </w:rPr>
        <w:t>smlouvy.</w:t>
      </w:r>
    </w:p>
    <w:p w14:paraId="3269BE8F" w14:textId="77777777" w:rsidR="00C3066E" w:rsidRPr="0095722E" w:rsidRDefault="00C3066E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DAB4D07" w14:textId="2719072B" w:rsidR="00513C8C" w:rsidRPr="0095722E" w:rsidRDefault="00513C8C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 dobu řízení žádosti o vydání souhlasu s poskytováním ochrany a </w:t>
      </w:r>
      <w:r w:rsidRPr="0095722E">
        <w:rPr>
          <w:rFonts w:ascii="Tahoma" w:hAnsi="Tahoma" w:cs="Tahoma"/>
          <w:b/>
          <w:bCs/>
          <w:sz w:val="20"/>
          <w:szCs w:val="20"/>
        </w:rPr>
        <w:t>pomoci trvá závazek ze smlouvy o poskytování ochrany a pomoci</w:t>
      </w:r>
      <w:r w:rsidRPr="0095722E">
        <w:rPr>
          <w:rFonts w:ascii="Tahoma" w:hAnsi="Tahoma" w:cs="Tahoma"/>
          <w:sz w:val="20"/>
          <w:szCs w:val="20"/>
        </w:rPr>
        <w:t>, nedojde-li k zániku závazku z jiného důvodu</w:t>
      </w:r>
      <w:r w:rsidR="00AF2912" w:rsidRPr="0095722E">
        <w:rPr>
          <w:rFonts w:ascii="Tahoma" w:hAnsi="Tahoma" w:cs="Tahoma"/>
          <w:sz w:val="20"/>
          <w:szCs w:val="20"/>
        </w:rPr>
        <w:t xml:space="preserve"> (viz smluvní ujednání)</w:t>
      </w:r>
      <w:r w:rsidRPr="0095722E">
        <w:rPr>
          <w:rFonts w:ascii="Tahoma" w:hAnsi="Tahoma" w:cs="Tahoma"/>
          <w:sz w:val="20"/>
          <w:szCs w:val="20"/>
        </w:rPr>
        <w:t xml:space="preserve">. Závazek ze smlouvy o poskytování ochrany a pomoci zanikne dnem následujícím po dni, kdy nabude právní moci rozhodnutí o zamítnutí žádosti o vydání souhlasu s poskytováním </w:t>
      </w:r>
      <w:r w:rsidR="00810731" w:rsidRPr="0095722E">
        <w:rPr>
          <w:rFonts w:ascii="Tahoma" w:hAnsi="Tahoma" w:cs="Tahoma"/>
          <w:sz w:val="20"/>
          <w:szCs w:val="20"/>
        </w:rPr>
        <w:t>ochrany a pomoci dítěti.</w:t>
      </w:r>
    </w:p>
    <w:p w14:paraId="749AE58B" w14:textId="180B6C91" w:rsidR="00793701" w:rsidRPr="0095722E" w:rsidRDefault="0079370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Uplynutím maximální délky pobytu, stanovené dle typu právního titulu pro pobyt dítěte v zařízení, končí platnost tohoto právního titulu. Pobyt dítěte v zařízení, překračující maximální přípustnou délku, </w:t>
      </w:r>
      <w:r w:rsidR="00252595" w:rsidRPr="0095722E">
        <w:rPr>
          <w:rFonts w:ascii="Tahoma" w:hAnsi="Tahoma" w:cs="Tahoma"/>
          <w:sz w:val="20"/>
          <w:szCs w:val="20"/>
        </w:rPr>
        <w:t>by byl</w:t>
      </w:r>
      <w:r w:rsidRPr="0095722E">
        <w:rPr>
          <w:rFonts w:ascii="Tahoma" w:hAnsi="Tahoma" w:cs="Tahoma"/>
          <w:sz w:val="20"/>
          <w:szCs w:val="20"/>
        </w:rPr>
        <w:t xml:space="preserve"> nezákonný. </w:t>
      </w:r>
    </w:p>
    <w:p w14:paraId="0950BACA" w14:textId="791A8F20" w:rsidR="00A04B1F" w:rsidRPr="0095722E" w:rsidRDefault="00A04B1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8019373" w14:textId="3633AADF" w:rsidR="00A04B1F" w:rsidRDefault="00A04B1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Smlouvu je oprávněna uzavřít ředitelka zařízení a jí pověření zástupci. </w:t>
      </w:r>
    </w:p>
    <w:p w14:paraId="772EFBE8" w14:textId="6082FDBF" w:rsidR="00013991" w:rsidRDefault="0001399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C4D7C01" w14:textId="77777777" w:rsidR="00013991" w:rsidRPr="0095722E" w:rsidRDefault="0001399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564F36A" w14:textId="77777777" w:rsidR="00283653" w:rsidRPr="001B0B00" w:rsidRDefault="0028365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DB00861" w14:textId="77777777" w:rsidR="00252595" w:rsidRPr="0095722E" w:rsidRDefault="00441DC8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4</w:t>
      </w:r>
      <w:r w:rsidR="00252595" w:rsidRPr="0095722E">
        <w:rPr>
          <w:rFonts w:ascii="Tahoma" w:hAnsi="Tahoma" w:cs="Tahoma"/>
          <w:sz w:val="20"/>
          <w:szCs w:val="20"/>
        </w:rPr>
        <w:t>.</w:t>
      </w:r>
      <w:r w:rsidRPr="0095722E">
        <w:rPr>
          <w:rFonts w:ascii="Tahoma" w:hAnsi="Tahoma" w:cs="Tahoma"/>
          <w:sz w:val="20"/>
          <w:szCs w:val="20"/>
        </w:rPr>
        <w:t>3</w:t>
      </w:r>
      <w:r w:rsidR="00252595" w:rsidRPr="0095722E">
        <w:rPr>
          <w:rFonts w:ascii="Tahoma" w:hAnsi="Tahoma" w:cs="Tahoma"/>
          <w:sz w:val="20"/>
          <w:szCs w:val="20"/>
        </w:rPr>
        <w:tab/>
        <w:t>PRÁVA A POVINNOSTI ŘEDITELE</w:t>
      </w:r>
    </w:p>
    <w:p w14:paraId="153E6EE5" w14:textId="0731D58D" w:rsidR="00252595" w:rsidRPr="0095722E" w:rsidRDefault="00252595" w:rsidP="001B73B2">
      <w:pPr>
        <w:spacing w:after="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Ředitel má právo:</w:t>
      </w:r>
    </w:p>
    <w:p w14:paraId="3E203ED7" w14:textId="7A73B48D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povolit dítěti pobyt mimo zařízení</w:t>
      </w:r>
      <w:r w:rsidR="00B115EC" w:rsidRPr="0095722E">
        <w:rPr>
          <w:rFonts w:ascii="Tahoma" w:hAnsi="Tahoma" w:cs="Tahoma"/>
          <w:sz w:val="20"/>
          <w:szCs w:val="20"/>
        </w:rPr>
        <w:t xml:space="preserve"> (</w:t>
      </w:r>
      <w:r w:rsidR="00486D70" w:rsidRPr="0095722E">
        <w:rPr>
          <w:rFonts w:ascii="Tahoma" w:hAnsi="Tahoma" w:cs="Tahoma"/>
          <w:sz w:val="20"/>
          <w:szCs w:val="20"/>
        </w:rPr>
        <w:t xml:space="preserve">v případě dítěte umístěného na základě </w:t>
      </w:r>
      <w:r w:rsidR="00B115EC" w:rsidRPr="0095722E">
        <w:rPr>
          <w:rFonts w:ascii="Tahoma" w:hAnsi="Tahoma" w:cs="Tahoma"/>
          <w:sz w:val="20"/>
          <w:szCs w:val="20"/>
        </w:rPr>
        <w:t>soudní</w:t>
      </w:r>
      <w:r w:rsidR="00486D70" w:rsidRPr="0095722E">
        <w:rPr>
          <w:rFonts w:ascii="Tahoma" w:hAnsi="Tahoma" w:cs="Tahoma"/>
          <w:sz w:val="20"/>
          <w:szCs w:val="20"/>
        </w:rPr>
        <w:t>ho</w:t>
      </w:r>
      <w:r w:rsidR="00B115EC" w:rsidRPr="0095722E">
        <w:rPr>
          <w:rFonts w:ascii="Tahoma" w:hAnsi="Tahoma" w:cs="Tahoma"/>
          <w:sz w:val="20"/>
          <w:szCs w:val="20"/>
        </w:rPr>
        <w:t xml:space="preserve"> rozhodnutí)</w:t>
      </w:r>
      <w:r w:rsidRPr="0095722E">
        <w:rPr>
          <w:rFonts w:ascii="Tahoma" w:hAnsi="Tahoma" w:cs="Tahoma"/>
          <w:sz w:val="20"/>
          <w:szCs w:val="20"/>
        </w:rPr>
        <w:t>,</w:t>
      </w:r>
    </w:p>
    <w:p w14:paraId="7FF3CA30" w14:textId="47E2D6A2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zakázat nebo přerušit návštěvu osob odpovědných za výchovu dítěte nebo jiných osob v takovém zařízení,</w:t>
      </w:r>
    </w:p>
    <w:p w14:paraId="46A09D88" w14:textId="5FDD6AD5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být přítomen při otevření listovní nebo balíkové zásilky dítětem,</w:t>
      </w:r>
    </w:p>
    <w:p w14:paraId="0E960615" w14:textId="04A36903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převzít od dítěte do dočasné úschovy cenné předměty, peníze nebo předměty ohrožující výchovu, zdraví nebo bezpečnost dítěte,</w:t>
      </w:r>
    </w:p>
    <w:p w14:paraId="6671A9EF" w14:textId="4519AC6A" w:rsidR="00252595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zastoupit dítě v běžných záležitostech.</w:t>
      </w:r>
    </w:p>
    <w:p w14:paraId="31912372" w14:textId="77777777" w:rsidR="00252595" w:rsidRPr="0095722E" w:rsidRDefault="00252595" w:rsidP="001B73B2">
      <w:pPr>
        <w:spacing w:after="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28099C4A" w14:textId="384D43E1" w:rsidR="00252595" w:rsidRPr="0095722E" w:rsidRDefault="00252595" w:rsidP="001B73B2">
      <w:pPr>
        <w:spacing w:after="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Ředitel je povinen:</w:t>
      </w:r>
    </w:p>
    <w:p w14:paraId="0C9CA4F4" w14:textId="67F1D3E2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seznámit dítě s jeho právy a povinnostmi, </w:t>
      </w:r>
    </w:p>
    <w:p w14:paraId="7070DB1C" w14:textId="38EA04CD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dát příslušnému soudu podnět ke zrušení ústavní výchovy, pominuly-li důvody pro její nařízení</w:t>
      </w:r>
      <w:r w:rsidR="005257C3" w:rsidRPr="0095722E">
        <w:rPr>
          <w:rFonts w:ascii="Tahoma" w:hAnsi="Tahoma" w:cs="Tahoma"/>
          <w:sz w:val="20"/>
          <w:szCs w:val="20"/>
        </w:rPr>
        <w:t xml:space="preserve"> (</w:t>
      </w:r>
      <w:r w:rsidR="00486D70" w:rsidRPr="0095722E">
        <w:rPr>
          <w:rFonts w:ascii="Tahoma" w:hAnsi="Tahoma" w:cs="Tahoma"/>
          <w:sz w:val="20"/>
          <w:szCs w:val="20"/>
        </w:rPr>
        <w:t>v</w:t>
      </w:r>
      <w:r w:rsidR="004C4DD5">
        <w:rPr>
          <w:rFonts w:ascii="Tahoma" w:hAnsi="Tahoma" w:cs="Tahoma"/>
          <w:sz w:val="20"/>
          <w:szCs w:val="20"/>
        </w:rPr>
        <w:t> </w:t>
      </w:r>
      <w:r w:rsidR="00486D70" w:rsidRPr="0095722E">
        <w:rPr>
          <w:rFonts w:ascii="Tahoma" w:hAnsi="Tahoma" w:cs="Tahoma"/>
          <w:sz w:val="20"/>
          <w:szCs w:val="20"/>
        </w:rPr>
        <w:t>případě dítěte umístěného na základě soudního rozhodnutí</w:t>
      </w:r>
      <w:r w:rsidR="005257C3" w:rsidRPr="0095722E">
        <w:rPr>
          <w:rFonts w:ascii="Tahoma" w:hAnsi="Tahoma" w:cs="Tahoma"/>
          <w:sz w:val="20"/>
          <w:szCs w:val="20"/>
        </w:rPr>
        <w:t>)</w:t>
      </w:r>
      <w:r w:rsidRPr="0095722E">
        <w:rPr>
          <w:rFonts w:ascii="Tahoma" w:hAnsi="Tahoma" w:cs="Tahoma"/>
          <w:sz w:val="20"/>
          <w:szCs w:val="20"/>
        </w:rPr>
        <w:t xml:space="preserve">, </w:t>
      </w:r>
    </w:p>
    <w:p w14:paraId="3492C366" w14:textId="567C72E5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podat informace o dítěti zákonným zástupcům nebo opatrovníkovi a orgánu sociálněprávní ochrany na jejich žádost, </w:t>
      </w:r>
    </w:p>
    <w:p w14:paraId="7D5EEE34" w14:textId="2AD32598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projednat předem opatření zásadní důležitosti se zákonnými zástupci nebo opatrovníkem dítěte, nehrozí-li nebezpečí z prodlení, </w:t>
      </w:r>
    </w:p>
    <w:p w14:paraId="6B6A62CE" w14:textId="697E4B1B" w:rsidR="00CF56F9" w:rsidRPr="0095722E" w:rsidRDefault="00CF56F9" w:rsidP="001B73B2">
      <w:pPr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informovat o nadcházejícím propuštění dítěte ze zařízení příslušný obecní úřad obce s rozšířenou působností.</w:t>
      </w:r>
    </w:p>
    <w:p w14:paraId="43B8C831" w14:textId="77777777" w:rsidR="00252595" w:rsidRPr="0095722E" w:rsidRDefault="00252595" w:rsidP="001B73B2">
      <w:pPr>
        <w:spacing w:after="0"/>
        <w:jc w:val="both"/>
        <w:outlineLvl w:val="0"/>
        <w:rPr>
          <w:rFonts w:ascii="Tahoma" w:hAnsi="Tahoma" w:cs="Tahoma"/>
          <w:b/>
          <w:i/>
          <w:sz w:val="20"/>
          <w:szCs w:val="20"/>
        </w:rPr>
      </w:pPr>
    </w:p>
    <w:p w14:paraId="22E4DF30" w14:textId="4E280CC1" w:rsidR="00651D92" w:rsidRPr="0095722E" w:rsidRDefault="00C372E0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4.4</w:t>
      </w:r>
      <w:r w:rsidR="00651D92" w:rsidRPr="0095722E">
        <w:rPr>
          <w:rFonts w:ascii="Tahoma" w:hAnsi="Tahoma" w:cs="Tahoma"/>
          <w:sz w:val="20"/>
          <w:szCs w:val="20"/>
        </w:rPr>
        <w:tab/>
      </w:r>
      <w:r w:rsidR="002332E0" w:rsidRPr="0095722E">
        <w:rPr>
          <w:rFonts w:ascii="Tahoma" w:hAnsi="Tahoma" w:cs="Tahoma"/>
          <w:sz w:val="20"/>
          <w:szCs w:val="20"/>
        </w:rPr>
        <w:t>úhrada nákladů za poskytování ochrany a pomoci</w:t>
      </w:r>
    </w:p>
    <w:p w14:paraId="125617DF" w14:textId="77777777" w:rsidR="002332E0" w:rsidRPr="0095722E" w:rsidRDefault="002332E0" w:rsidP="001B73B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234F314" w14:textId="0537FBCF" w:rsidR="002332E0" w:rsidRPr="0095722E" w:rsidRDefault="002332E0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Úhradu za poskytování ochrany a pomoci hradí </w:t>
      </w:r>
      <w:r w:rsidR="00D1395A" w:rsidRPr="0095722E">
        <w:rPr>
          <w:rFonts w:ascii="Tahoma" w:hAnsi="Tahoma" w:cs="Tahoma"/>
          <w:sz w:val="20"/>
          <w:szCs w:val="20"/>
        </w:rPr>
        <w:t xml:space="preserve">osoby povinné </w:t>
      </w:r>
      <w:r w:rsidR="00F16647" w:rsidRPr="0095722E">
        <w:rPr>
          <w:rFonts w:ascii="Tahoma" w:hAnsi="Tahoma" w:cs="Tahoma"/>
          <w:sz w:val="20"/>
          <w:szCs w:val="20"/>
        </w:rPr>
        <w:t>úhradou na základě smlouvy. U</w:t>
      </w:r>
      <w:r w:rsidR="001B0B00">
        <w:rPr>
          <w:rFonts w:ascii="Tahoma" w:hAnsi="Tahoma" w:cs="Tahoma"/>
          <w:sz w:val="20"/>
          <w:szCs w:val="20"/>
        </w:rPr>
        <w:t> </w:t>
      </w:r>
      <w:r w:rsidR="00F16647" w:rsidRPr="0095722E">
        <w:rPr>
          <w:rFonts w:ascii="Tahoma" w:hAnsi="Tahoma" w:cs="Tahoma"/>
          <w:sz w:val="20"/>
          <w:szCs w:val="20"/>
        </w:rPr>
        <w:t xml:space="preserve">nezaopatřeného dítěte se hradí </w:t>
      </w:r>
      <w:r w:rsidR="00CE1F02" w:rsidRPr="0095722E">
        <w:rPr>
          <w:rFonts w:ascii="Tahoma" w:hAnsi="Tahoma" w:cs="Tahoma"/>
          <w:sz w:val="20"/>
          <w:szCs w:val="20"/>
        </w:rPr>
        <w:t>péče a strava, u „zaopatřeného“ dítěte péče, strava a ubytování.</w:t>
      </w:r>
    </w:p>
    <w:p w14:paraId="18299A40" w14:textId="77777777" w:rsidR="00F029B9" w:rsidRPr="0095722E" w:rsidRDefault="00F029B9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7785F929" w14:textId="77777777" w:rsidR="00F029B9" w:rsidRPr="0095722E" w:rsidRDefault="00F029B9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Klient je nezaopatřeným dítětem podle § 11 zákona č. 117/1995 Sb., o státní sociální podpoře, ve znění pozdějších předpisů: </w:t>
      </w:r>
    </w:p>
    <w:p w14:paraId="69B48A5C" w14:textId="77777777" w:rsidR="00F029B9" w:rsidRPr="0095722E" w:rsidRDefault="00F029B9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E2CDDFD" w14:textId="4006A735" w:rsidR="00F029B9" w:rsidRPr="0095722E" w:rsidRDefault="00F029B9" w:rsidP="001B73B2">
      <w:pPr>
        <w:pStyle w:val="Odstavecseseznamem"/>
        <w:numPr>
          <w:ilvl w:val="0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je dítětem plnícím povinnou školní docházku</w:t>
      </w:r>
    </w:p>
    <w:p w14:paraId="2A4D0256" w14:textId="3B03F8E2" w:rsidR="00F029B9" w:rsidRPr="0095722E" w:rsidRDefault="00F029B9" w:rsidP="001B73B2">
      <w:pPr>
        <w:pStyle w:val="Odstavecseseznamem"/>
        <w:numPr>
          <w:ilvl w:val="0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soustavně se připravuje na budoucí povolání na střední škole (dle § 12–15 zákona č.</w:t>
      </w:r>
      <w:r w:rsidR="00D25FA0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117/1995 Sb.)</w:t>
      </w:r>
    </w:p>
    <w:p w14:paraId="675F6565" w14:textId="6A71D1D7" w:rsidR="00F029B9" w:rsidRPr="0095722E" w:rsidRDefault="00F029B9" w:rsidP="001B73B2">
      <w:pPr>
        <w:pStyle w:val="l5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5722E">
        <w:rPr>
          <w:rFonts w:ascii="Tahoma" w:eastAsiaTheme="minorHAnsi" w:hAnsi="Tahoma" w:cs="Tahoma"/>
          <w:sz w:val="20"/>
          <w:szCs w:val="20"/>
          <w:lang w:eastAsia="en-US"/>
        </w:rPr>
        <w:t>nemůže se soustavně připravovat na budoucí povolání nebo vykonávat výdělečnou činnost pro nemoc nebo úraz</w:t>
      </w:r>
    </w:p>
    <w:p w14:paraId="51C1D0D2" w14:textId="4C362528" w:rsidR="00F029B9" w:rsidRPr="0095722E" w:rsidRDefault="00F029B9" w:rsidP="001B73B2">
      <w:pPr>
        <w:pStyle w:val="l5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5722E">
        <w:rPr>
          <w:rFonts w:ascii="Tahoma" w:eastAsiaTheme="minorHAnsi" w:hAnsi="Tahoma" w:cs="Tahoma"/>
          <w:sz w:val="20"/>
          <w:szCs w:val="20"/>
          <w:lang w:eastAsia="en-US"/>
        </w:rPr>
        <w:t>z důvodu dlouhodobě nepříznivého zdravotního stavu je neschopen vykonávat soustavnou výdělečnou činnost</w:t>
      </w:r>
    </w:p>
    <w:p w14:paraId="1374EF2B" w14:textId="7B625991" w:rsidR="00F029B9" w:rsidRPr="0095722E" w:rsidRDefault="00F029B9" w:rsidP="001B73B2">
      <w:pPr>
        <w:pStyle w:val="Odstavecseseznamem"/>
        <w:numPr>
          <w:ilvl w:val="0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ukončil povinnou školní docházku, je mladší 18 let a je veden v evidenci krajské pobočky Úřadu práce jako uchazeč o zaměstnání bez nároku na podporu v nezaměstnanosti nebo podporu při rekvalifikaci</w:t>
      </w:r>
    </w:p>
    <w:p w14:paraId="215C9327" w14:textId="77777777" w:rsidR="00F029B9" w:rsidRPr="0095722E" w:rsidRDefault="00F029B9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0B1FC01A" w14:textId="16856AB5" w:rsidR="00A21A89" w:rsidRPr="0095722E" w:rsidRDefault="00CE1F02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Smlouva o úhradě nákladů za poskytování ochrany a pomoci</w:t>
      </w:r>
      <w:r w:rsidR="0061467C" w:rsidRPr="0095722E">
        <w:rPr>
          <w:rFonts w:ascii="Tahoma" w:hAnsi="Tahoma" w:cs="Tahoma"/>
          <w:sz w:val="20"/>
          <w:szCs w:val="20"/>
        </w:rPr>
        <w:t xml:space="preserve"> se </w:t>
      </w:r>
      <w:r w:rsidR="00A21A89" w:rsidRPr="0095722E">
        <w:rPr>
          <w:rFonts w:ascii="Tahoma" w:hAnsi="Tahoma" w:cs="Tahoma"/>
          <w:sz w:val="20"/>
          <w:szCs w:val="20"/>
        </w:rPr>
        <w:t>uzavírá,</w:t>
      </w:r>
      <w:r w:rsidR="0061467C" w:rsidRPr="0095722E">
        <w:rPr>
          <w:rFonts w:ascii="Tahoma" w:hAnsi="Tahoma" w:cs="Tahoma"/>
          <w:sz w:val="20"/>
          <w:szCs w:val="20"/>
        </w:rPr>
        <w:t xml:space="preserve"> pokud byla </w:t>
      </w:r>
      <w:r w:rsidR="00A21A89" w:rsidRPr="0095722E">
        <w:rPr>
          <w:rFonts w:ascii="Tahoma" w:hAnsi="Tahoma" w:cs="Tahoma"/>
          <w:sz w:val="20"/>
          <w:szCs w:val="20"/>
        </w:rPr>
        <w:t>smlouva o</w:t>
      </w:r>
      <w:r w:rsidR="009B77C1">
        <w:rPr>
          <w:rFonts w:ascii="Tahoma" w:hAnsi="Tahoma" w:cs="Tahoma"/>
          <w:sz w:val="20"/>
          <w:szCs w:val="20"/>
        </w:rPr>
        <w:t> </w:t>
      </w:r>
      <w:r w:rsidR="00A21A89" w:rsidRPr="0095722E">
        <w:rPr>
          <w:rFonts w:ascii="Tahoma" w:hAnsi="Tahoma" w:cs="Tahoma"/>
          <w:sz w:val="20"/>
          <w:szCs w:val="20"/>
        </w:rPr>
        <w:t xml:space="preserve">poskytování ochrany a pomoci </w:t>
      </w:r>
      <w:r w:rsidR="0061467C" w:rsidRPr="0095722E">
        <w:rPr>
          <w:rFonts w:ascii="Tahoma" w:hAnsi="Tahoma" w:cs="Tahoma"/>
          <w:sz w:val="20"/>
          <w:szCs w:val="20"/>
        </w:rPr>
        <w:t>uzavřena s nezaopatřeným dítětem</w:t>
      </w:r>
      <w:r w:rsidR="00A21A89" w:rsidRPr="0095722E">
        <w:rPr>
          <w:rFonts w:ascii="Tahoma" w:hAnsi="Tahoma" w:cs="Tahoma"/>
          <w:sz w:val="20"/>
          <w:szCs w:val="20"/>
        </w:rPr>
        <w:t>, nezaopatřeným dítětem zastoupeným OSPOD</w:t>
      </w:r>
      <w:r w:rsidR="00826161" w:rsidRPr="0095722E">
        <w:rPr>
          <w:rFonts w:ascii="Tahoma" w:hAnsi="Tahoma" w:cs="Tahoma"/>
          <w:sz w:val="20"/>
          <w:szCs w:val="20"/>
        </w:rPr>
        <w:t>,</w:t>
      </w:r>
      <w:r w:rsidR="00A21A89" w:rsidRPr="0095722E">
        <w:rPr>
          <w:rFonts w:ascii="Tahoma" w:hAnsi="Tahoma" w:cs="Tahoma"/>
          <w:sz w:val="20"/>
          <w:szCs w:val="20"/>
        </w:rPr>
        <w:t xml:space="preserve"> jako veřejným poručníkem, nebo bylo-li dítě umístěno na základě rozhodnutí soudu. V ostatních případech, tj. smlouva o poskytování ochrany a pomoci se </w:t>
      </w:r>
      <w:r w:rsidR="00736A5F" w:rsidRPr="0095722E">
        <w:rPr>
          <w:rFonts w:ascii="Tahoma" w:hAnsi="Tahoma" w:cs="Tahoma"/>
          <w:b/>
          <w:bCs/>
          <w:sz w:val="20"/>
          <w:szCs w:val="20"/>
        </w:rPr>
        <w:t>„</w:t>
      </w:r>
      <w:r w:rsidR="00A21A89" w:rsidRPr="0095722E">
        <w:rPr>
          <w:rFonts w:ascii="Tahoma" w:hAnsi="Tahoma" w:cs="Tahoma"/>
          <w:b/>
          <w:bCs/>
          <w:sz w:val="20"/>
          <w:szCs w:val="20"/>
        </w:rPr>
        <w:t>zaopatřeným dítětem</w:t>
      </w:r>
      <w:r w:rsidR="00736A5F" w:rsidRPr="0095722E">
        <w:rPr>
          <w:rFonts w:ascii="Tahoma" w:hAnsi="Tahoma" w:cs="Tahoma"/>
          <w:b/>
          <w:bCs/>
          <w:sz w:val="20"/>
          <w:szCs w:val="20"/>
        </w:rPr>
        <w:t>“</w:t>
      </w:r>
      <w:r w:rsidR="00A21A89" w:rsidRPr="0095722E">
        <w:rPr>
          <w:rFonts w:ascii="Tahoma" w:hAnsi="Tahoma" w:cs="Tahoma"/>
          <w:b/>
          <w:bCs/>
          <w:sz w:val="20"/>
          <w:szCs w:val="20"/>
        </w:rPr>
        <w:t xml:space="preserve"> a dítětem zastoupeným zákonným zástupcem je výše úhrady </w:t>
      </w:r>
      <w:r w:rsidR="00BB16F6" w:rsidRPr="0095722E">
        <w:rPr>
          <w:rFonts w:ascii="Tahoma" w:hAnsi="Tahoma" w:cs="Tahoma"/>
          <w:b/>
          <w:bCs/>
          <w:sz w:val="20"/>
          <w:szCs w:val="20"/>
        </w:rPr>
        <w:t xml:space="preserve">zpravidla </w:t>
      </w:r>
      <w:r w:rsidR="00A21A89" w:rsidRPr="0095722E">
        <w:rPr>
          <w:rFonts w:ascii="Tahoma" w:hAnsi="Tahoma" w:cs="Tahoma"/>
          <w:b/>
          <w:bCs/>
          <w:sz w:val="20"/>
          <w:szCs w:val="20"/>
        </w:rPr>
        <w:t>dojednána přímo ve</w:t>
      </w:r>
      <w:r w:rsidR="009B77C1">
        <w:rPr>
          <w:rFonts w:ascii="Tahoma" w:hAnsi="Tahoma" w:cs="Tahoma"/>
          <w:b/>
          <w:bCs/>
          <w:sz w:val="20"/>
          <w:szCs w:val="20"/>
        </w:rPr>
        <w:t> </w:t>
      </w:r>
      <w:r w:rsidR="00A21A89" w:rsidRPr="0095722E">
        <w:rPr>
          <w:rFonts w:ascii="Tahoma" w:hAnsi="Tahoma" w:cs="Tahoma"/>
          <w:b/>
          <w:bCs/>
          <w:sz w:val="20"/>
          <w:szCs w:val="20"/>
        </w:rPr>
        <w:t>smlouvě o poskytování ochrany a pomoci</w:t>
      </w:r>
      <w:r w:rsidR="00A21A89" w:rsidRPr="0095722E">
        <w:rPr>
          <w:rFonts w:ascii="Tahoma" w:hAnsi="Tahoma" w:cs="Tahoma"/>
          <w:sz w:val="20"/>
          <w:szCs w:val="20"/>
        </w:rPr>
        <w:t>.</w:t>
      </w:r>
    </w:p>
    <w:p w14:paraId="7745D435" w14:textId="77777777" w:rsidR="00C3066E" w:rsidRPr="0095722E" w:rsidRDefault="00C3066E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7BFAF902" w14:textId="05646365" w:rsidR="00A21A89" w:rsidRPr="0095722E" w:rsidRDefault="00A21A89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Osoby povinné úhradou jsou:</w:t>
      </w:r>
    </w:p>
    <w:p w14:paraId="662FCDD7" w14:textId="4ABBE348" w:rsidR="00A21A89" w:rsidRPr="0095722E" w:rsidRDefault="00A21A89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19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Rodiče</w:t>
      </w:r>
    </w:p>
    <w:p w14:paraId="52F8A4B8" w14:textId="652320F7" w:rsidR="00A21A89" w:rsidRPr="0095722E" w:rsidRDefault="00A21A89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19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Rodič, který má dítě svěřeno do péče rozhodnutím </w:t>
      </w:r>
      <w:r w:rsidR="00826161" w:rsidRPr="0095722E">
        <w:rPr>
          <w:rFonts w:ascii="Tahoma" w:hAnsi="Tahoma" w:cs="Tahoma"/>
          <w:sz w:val="20"/>
          <w:szCs w:val="20"/>
        </w:rPr>
        <w:t>soudu</w:t>
      </w:r>
    </w:p>
    <w:p w14:paraId="27D40B19" w14:textId="10C68CE2" w:rsidR="00A21A89" w:rsidRPr="0095722E" w:rsidRDefault="00135688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19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Jiná </w:t>
      </w:r>
      <w:r w:rsidR="00A21A89" w:rsidRPr="0095722E">
        <w:rPr>
          <w:rFonts w:ascii="Tahoma" w:hAnsi="Tahoma" w:cs="Tahoma"/>
          <w:sz w:val="20"/>
          <w:szCs w:val="20"/>
        </w:rPr>
        <w:t xml:space="preserve">osoba odpovědná za výchovu </w:t>
      </w:r>
    </w:p>
    <w:p w14:paraId="2C177D77" w14:textId="3398EFBF" w:rsidR="00BB16F6" w:rsidRPr="0095722E" w:rsidRDefault="00BB16F6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19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Osoba pečující</w:t>
      </w:r>
    </w:p>
    <w:p w14:paraId="0CBA9946" w14:textId="25AB8A59" w:rsidR="00A21A89" w:rsidRPr="0095722E" w:rsidRDefault="00A21A89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19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Jiná fyzická osoba povinná výživou dítěte (prarodiče)</w:t>
      </w:r>
    </w:p>
    <w:p w14:paraId="6D96C813" w14:textId="62D7E0E9" w:rsidR="00A21A89" w:rsidRDefault="00A21A89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Nezletilý rodič umístěný spolu s</w:t>
      </w:r>
      <w:r w:rsidR="001B0B00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dítětem</w:t>
      </w:r>
    </w:p>
    <w:p w14:paraId="60E5DEE4" w14:textId="30B15FED" w:rsidR="001B0B00" w:rsidRPr="0095722E" w:rsidRDefault="001B0B00" w:rsidP="001B73B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Dítě, které není nezaopatřeným dítětem (dle zákona č. </w:t>
      </w:r>
      <w:r w:rsidRPr="0095722E">
        <w:rPr>
          <w:rFonts w:ascii="Tahoma" w:hAnsi="Tahoma" w:cs="Tahoma"/>
          <w:sz w:val="20"/>
          <w:szCs w:val="20"/>
        </w:rPr>
        <w:t>117/1995 Sb</w:t>
      </w:r>
      <w:r>
        <w:rPr>
          <w:rFonts w:ascii="Tahoma" w:hAnsi="Tahoma" w:cs="Tahoma"/>
          <w:sz w:val="20"/>
          <w:szCs w:val="20"/>
        </w:rPr>
        <w:t>.)</w:t>
      </w:r>
    </w:p>
    <w:p w14:paraId="2654AE81" w14:textId="77777777" w:rsidR="00736A5F" w:rsidRPr="0095722E" w:rsidRDefault="00736A5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D0A9AA3" w14:textId="1C41E0AB" w:rsidR="002332E0" w:rsidRPr="0095722E" w:rsidRDefault="0082616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Pokud bylo dítě před umístěním do ZDVOP ve společné péči (rodičů, pěstounů) podílejí se oba rovným dílem (obdobně platí i pro jiné osoby povinné výživou).</w:t>
      </w:r>
    </w:p>
    <w:p w14:paraId="77B87A23" w14:textId="7B3298EE" w:rsidR="00826161" w:rsidRPr="0095722E" w:rsidRDefault="0082616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F21EB5A" w14:textId="498F42B0" w:rsidR="00826161" w:rsidRPr="0095722E" w:rsidRDefault="00826161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Smlouva obsahuje způsob úhrady, výši úhrady</w:t>
      </w:r>
      <w:r w:rsidR="0071150F" w:rsidRPr="0095722E">
        <w:rPr>
          <w:rFonts w:ascii="Tahoma" w:hAnsi="Tahoma" w:cs="Tahoma"/>
          <w:sz w:val="20"/>
          <w:szCs w:val="20"/>
        </w:rPr>
        <w:t xml:space="preserve"> (kdy úhrada se snižuje, pokud ZDVOP pobírá pří</w:t>
      </w:r>
      <w:r w:rsidR="00B02AE3" w:rsidRPr="0095722E">
        <w:rPr>
          <w:rFonts w:ascii="Tahoma" w:hAnsi="Tahoma" w:cs="Tahoma"/>
          <w:sz w:val="20"/>
          <w:szCs w:val="20"/>
        </w:rPr>
        <w:t>davek</w:t>
      </w:r>
      <w:r w:rsidR="0071150F" w:rsidRPr="0095722E">
        <w:rPr>
          <w:rFonts w:ascii="Tahoma" w:hAnsi="Tahoma" w:cs="Tahoma"/>
          <w:sz w:val="20"/>
          <w:szCs w:val="20"/>
        </w:rPr>
        <w:t xml:space="preserve"> na dítě) a způsob vyúčtování.</w:t>
      </w:r>
    </w:p>
    <w:p w14:paraId="18BBD1B7" w14:textId="78691EC9" w:rsidR="0071150F" w:rsidRPr="0095722E" w:rsidRDefault="0071150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08210F4" w14:textId="6558AED0" w:rsidR="0071150F" w:rsidRPr="001B0B00" w:rsidRDefault="0071150F" w:rsidP="001B73B2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B0B00">
        <w:rPr>
          <w:rFonts w:ascii="Tahoma" w:hAnsi="Tahoma" w:cs="Tahoma"/>
          <w:sz w:val="20"/>
          <w:szCs w:val="20"/>
        </w:rPr>
        <w:t xml:space="preserve">Výše úhrady se nevyžaduje nebo sníží, </w:t>
      </w:r>
      <w:r w:rsidR="00736A5F" w:rsidRPr="001B0B00">
        <w:rPr>
          <w:rFonts w:ascii="Tahoma" w:hAnsi="Tahoma" w:cs="Tahoma"/>
          <w:sz w:val="20"/>
          <w:szCs w:val="20"/>
        </w:rPr>
        <w:t>pokud by</w:t>
      </w:r>
      <w:r w:rsidRPr="001B0B00">
        <w:rPr>
          <w:rFonts w:ascii="Tahoma" w:hAnsi="Tahoma" w:cs="Tahoma"/>
          <w:sz w:val="20"/>
          <w:szCs w:val="20"/>
        </w:rPr>
        <w:t xml:space="preserve"> po jejím zaplacení příjem</w:t>
      </w:r>
      <w:r w:rsidR="00736A5F" w:rsidRPr="001B0B00">
        <w:rPr>
          <w:rFonts w:ascii="Tahoma" w:hAnsi="Tahoma" w:cs="Tahoma"/>
          <w:sz w:val="20"/>
          <w:szCs w:val="20"/>
        </w:rPr>
        <w:t xml:space="preserve"> </w:t>
      </w:r>
      <w:r w:rsidRPr="001B0B00">
        <w:rPr>
          <w:rFonts w:ascii="Tahoma" w:hAnsi="Tahoma" w:cs="Tahoma"/>
          <w:sz w:val="20"/>
          <w:szCs w:val="20"/>
        </w:rPr>
        <w:t>osoby povinné úhradou nebo společně s ní posuzovaných poklesl</w:t>
      </w:r>
      <w:r w:rsidR="00736A5F" w:rsidRPr="001B0B00">
        <w:rPr>
          <w:rFonts w:ascii="Tahoma" w:hAnsi="Tahoma" w:cs="Tahoma"/>
          <w:sz w:val="20"/>
          <w:szCs w:val="20"/>
        </w:rPr>
        <w:t xml:space="preserve"> </w:t>
      </w:r>
      <w:r w:rsidRPr="001B0B00">
        <w:rPr>
          <w:rFonts w:ascii="Tahoma" w:hAnsi="Tahoma" w:cs="Tahoma"/>
          <w:sz w:val="20"/>
          <w:szCs w:val="20"/>
        </w:rPr>
        <w:t>pod součet částky životního minima podle zákona o životním a</w:t>
      </w:r>
      <w:r w:rsidR="001B0B00">
        <w:rPr>
          <w:rFonts w:ascii="Tahoma" w:hAnsi="Tahoma" w:cs="Tahoma"/>
          <w:sz w:val="20"/>
          <w:szCs w:val="20"/>
        </w:rPr>
        <w:t> </w:t>
      </w:r>
      <w:r w:rsidRPr="001B0B00">
        <w:rPr>
          <w:rFonts w:ascii="Tahoma" w:hAnsi="Tahoma" w:cs="Tahoma"/>
          <w:sz w:val="20"/>
          <w:szCs w:val="20"/>
        </w:rPr>
        <w:t>existenčním minimu a částky normativních nákladů na bydlení podle zákona o státní sociální podpoře</w:t>
      </w:r>
    </w:p>
    <w:p w14:paraId="08D1273A" w14:textId="203943D7" w:rsidR="0071150F" w:rsidRPr="0095722E" w:rsidRDefault="0071150F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1B0B00">
        <w:rPr>
          <w:rFonts w:ascii="Tahoma" w:hAnsi="Tahoma" w:cs="Tahoma"/>
          <w:sz w:val="20"/>
          <w:szCs w:val="20"/>
        </w:rPr>
        <w:t>Úhrada se nevyžaduje</w:t>
      </w:r>
      <w:r w:rsidR="00736A5F" w:rsidRPr="001B0B00">
        <w:rPr>
          <w:rFonts w:ascii="Tahoma" w:hAnsi="Tahoma" w:cs="Tahoma"/>
          <w:sz w:val="20"/>
          <w:szCs w:val="20"/>
        </w:rPr>
        <w:t xml:space="preserve">, </w:t>
      </w:r>
      <w:r w:rsidRPr="001B0B00">
        <w:rPr>
          <w:rFonts w:ascii="Tahoma" w:hAnsi="Tahoma" w:cs="Tahoma"/>
          <w:sz w:val="20"/>
          <w:szCs w:val="20"/>
        </w:rPr>
        <w:t>pokud je osoba povinná úhradou příjemce dávek v hmotné nouzi, nebo by výše úhrady byla nižší než 100 Kč</w:t>
      </w:r>
      <w:r w:rsidR="007E44FE" w:rsidRPr="001B0B00">
        <w:rPr>
          <w:rFonts w:ascii="Tahoma" w:hAnsi="Tahoma" w:cs="Tahoma"/>
          <w:sz w:val="20"/>
          <w:szCs w:val="20"/>
        </w:rPr>
        <w:t>.</w:t>
      </w:r>
    </w:p>
    <w:p w14:paraId="4FEC5EC1" w14:textId="39FBEF2D" w:rsidR="00E13F3F" w:rsidRPr="0095722E" w:rsidRDefault="00E13F3F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EB3BCC0" w14:textId="52C63CC9" w:rsidR="00E13F3F" w:rsidRPr="0095722E" w:rsidRDefault="00E13F3F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Nastanou-li po sjednání smlouvy o poskytnutí ochrany a pomoci nebo smlouvy o úhradě skutečnosti, pro které se výše úhrady nevyžaduje nebo sníží, je osoba provozující zařízení pro děti vyžadující okamžitou pomoc povinna stanovit novou výši úhrady podle těchto skutečností, a to od kalendářního měsíce, ve kterém osoba povinná úhradou tyto skutečnosti oznámila a doložila a oznámit novou výši úhrady druhé smluvní straně.</w:t>
      </w:r>
    </w:p>
    <w:p w14:paraId="11135BC1" w14:textId="77EC8DAF" w:rsidR="00E13F3F" w:rsidRPr="0095722E" w:rsidRDefault="00E13F3F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9697CD6" w14:textId="23655CC6" w:rsidR="00E13F3F" w:rsidRPr="0095722E" w:rsidRDefault="00E13F3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Osoby povinné úhradou jsou povinny bezodkladně oznámit a doložit ZDVOP změnu ve výši svých příjmů nebo příjmů osob společně posuzovaných pro snížení nebo nevyžadování úhrady. Dále jsou tyto osoby povinny bezodkladně oznámit a doložit skutečnost, že osoba povinná úhradou nebo osoba s ní společně posuzovaná je příjemcem dávky pomoci v hmotné nouzi podle zvláštního právního předpisu.</w:t>
      </w:r>
    </w:p>
    <w:p w14:paraId="41A99DE2" w14:textId="231ACA89" w:rsidR="007E44FE" w:rsidRPr="0095722E" w:rsidRDefault="007E44FE" w:rsidP="001B73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E84E550" w14:textId="4022F0C7" w:rsidR="007E44FE" w:rsidRPr="0095722E" w:rsidRDefault="007E44FE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>ZDVOP je považován za subjekt poskytující sociální službu (§7 odst. 2 ZSS), který má nárok na příspěvek na péči.</w:t>
      </w:r>
      <w:r w:rsidR="006A6D59">
        <w:rPr>
          <w:rFonts w:ascii="Tahoma" w:hAnsi="Tahoma" w:cs="Tahoma"/>
          <w:color w:val="auto"/>
          <w:sz w:val="20"/>
          <w:szCs w:val="20"/>
        </w:rPr>
        <w:t xml:space="preserve"> Výše příspěvku na péči, upravuje ZSS.</w:t>
      </w:r>
    </w:p>
    <w:p w14:paraId="2FF9E44D" w14:textId="20B81F9D" w:rsidR="00A561D2" w:rsidRPr="0095722E" w:rsidRDefault="00A561D2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2A18201" w14:textId="16374C1D" w:rsidR="00A561D2" w:rsidRDefault="00A561D2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 xml:space="preserve">Výše úhrady za péči o dítě, </w:t>
      </w:r>
      <w:r w:rsidRPr="0095722E">
        <w:rPr>
          <w:rFonts w:ascii="Tahoma" w:hAnsi="Tahoma" w:cs="Tahoma"/>
          <w:b/>
          <w:bCs/>
          <w:color w:val="auto"/>
          <w:sz w:val="20"/>
          <w:szCs w:val="20"/>
        </w:rPr>
        <w:t>které má nárok</w:t>
      </w:r>
      <w:r w:rsidRPr="0095722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5722E">
        <w:rPr>
          <w:rFonts w:ascii="Tahoma" w:hAnsi="Tahoma" w:cs="Tahoma"/>
          <w:b/>
          <w:bCs/>
          <w:color w:val="auto"/>
          <w:sz w:val="20"/>
          <w:szCs w:val="20"/>
        </w:rPr>
        <w:t>na příspěvek na péči,</w:t>
      </w:r>
      <w:r w:rsidRPr="0095722E">
        <w:rPr>
          <w:rFonts w:ascii="Tahoma" w:hAnsi="Tahoma" w:cs="Tahoma"/>
          <w:color w:val="auto"/>
          <w:sz w:val="20"/>
          <w:szCs w:val="20"/>
        </w:rPr>
        <w:t xml:space="preserve"> se stanoví jako součet úhrady za péči </w:t>
      </w:r>
      <w:r w:rsidR="00DD299F" w:rsidRPr="0095722E">
        <w:rPr>
          <w:rFonts w:ascii="Tahoma" w:hAnsi="Tahoma" w:cs="Tahoma"/>
          <w:color w:val="auto"/>
          <w:sz w:val="20"/>
          <w:szCs w:val="20"/>
        </w:rPr>
        <w:t xml:space="preserve">(dle vyhlášky – 30 Kč den, nebo 900 Kč celý měsíc) </w:t>
      </w:r>
      <w:r w:rsidRPr="0095722E">
        <w:rPr>
          <w:rFonts w:ascii="Tahoma" w:hAnsi="Tahoma" w:cs="Tahoma"/>
          <w:color w:val="auto"/>
          <w:sz w:val="20"/>
          <w:szCs w:val="20"/>
        </w:rPr>
        <w:t>a poměrné části výše přiznaného příspěvku na péči odpovídající počtu dnů poskytnuté ochrany a pomoci dítěti v zařízení pro děti vyžadující okamžitou pomoc v období, na které je příspěvek na péči vyplácen.</w:t>
      </w:r>
    </w:p>
    <w:p w14:paraId="3030E68C" w14:textId="77777777" w:rsidR="001B0B00" w:rsidRDefault="001B0B00" w:rsidP="001B73B2">
      <w:pPr>
        <w:spacing w:after="0"/>
        <w:ind w:left="435"/>
        <w:jc w:val="both"/>
        <w:rPr>
          <w:rFonts w:ascii="Tahoma" w:hAnsi="Tahoma" w:cs="Tahoma"/>
          <w:sz w:val="20"/>
          <w:szCs w:val="20"/>
        </w:rPr>
      </w:pPr>
    </w:p>
    <w:p w14:paraId="48366F75" w14:textId="5613B1A7" w:rsidR="00997DFA" w:rsidRPr="0095722E" w:rsidRDefault="00997DFA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>Výše úhrady za stravu činí 170 Kč za celodenní stravu a 75 Kč za oběd, a to včetně provozních nákladů.</w:t>
      </w:r>
    </w:p>
    <w:p w14:paraId="4C932E7B" w14:textId="456B0438" w:rsidR="00997DFA" w:rsidRPr="0095722E" w:rsidRDefault="00997DFA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8DA286" w14:textId="13790038" w:rsidR="00997DFA" w:rsidRPr="0095722E" w:rsidRDefault="00997DFA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>Poskytnutí ubytování dítěti, které není nezaopatřené činí 70 Kč denně, a to včetně provozních nákladů souvisejících s poskytnutím ubytování.</w:t>
      </w:r>
    </w:p>
    <w:p w14:paraId="2CC89EFB" w14:textId="77777777" w:rsidR="00C01804" w:rsidRPr="0095722E" w:rsidRDefault="00C01804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FB64A2A" w14:textId="7FD1C03B" w:rsidR="00F029B9" w:rsidRPr="0095722E" w:rsidRDefault="00F029B9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>Výše úhrady nezletilého rodiče dítěte umístěného společně s dítětem v zařízení pro děti vyžadující okamžitou pomoc činí za kalendářní měsíc</w:t>
      </w:r>
      <w:r w:rsidRPr="0095722E">
        <w:rPr>
          <w:rFonts w:ascii="Tahoma" w:hAnsi="Tahoma" w:cs="Tahoma"/>
          <w:b/>
          <w:bCs/>
          <w:color w:val="auto"/>
          <w:sz w:val="20"/>
          <w:szCs w:val="20"/>
        </w:rPr>
        <w:t xml:space="preserve"> 10 % z výše rodičovského příspěvku </w:t>
      </w:r>
      <w:r w:rsidRPr="0095722E">
        <w:rPr>
          <w:rFonts w:ascii="Tahoma" w:hAnsi="Tahoma" w:cs="Tahoma"/>
          <w:color w:val="auto"/>
          <w:sz w:val="20"/>
          <w:szCs w:val="20"/>
        </w:rPr>
        <w:t>poskytovaného tomuto rodiči podle zákona upravujícího státní sociální podporu</w:t>
      </w:r>
      <w:r w:rsidR="00502F40" w:rsidRPr="0095722E">
        <w:rPr>
          <w:rFonts w:ascii="Tahoma" w:hAnsi="Tahoma" w:cs="Tahoma"/>
          <w:color w:val="auto"/>
          <w:sz w:val="20"/>
          <w:szCs w:val="20"/>
        </w:rPr>
        <w:t>.</w:t>
      </w:r>
    </w:p>
    <w:p w14:paraId="5FBD1A50" w14:textId="74A75F27" w:rsidR="00502F40" w:rsidRPr="0095722E" w:rsidRDefault="00502F40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5092ED9" w14:textId="312D8589" w:rsidR="00502F40" w:rsidRPr="0095722E" w:rsidRDefault="00502F40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Oboustranně osiřelé dítě je od hrazení úhrady osvobozeno. </w:t>
      </w:r>
    </w:p>
    <w:p w14:paraId="3A68A113" w14:textId="5AF83A9B" w:rsidR="00BA5373" w:rsidRPr="0095722E" w:rsidRDefault="00BA537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8954933" w14:textId="17FEB41E" w:rsidR="00BA5373" w:rsidRPr="001B0B00" w:rsidRDefault="00BA537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B0B00">
        <w:rPr>
          <w:rFonts w:ascii="Tahoma" w:hAnsi="Tahoma" w:cs="Tahoma"/>
          <w:sz w:val="20"/>
          <w:szCs w:val="20"/>
        </w:rPr>
        <w:t>Výše úhrady dítěte, které není nezaopatřeným dítětem, činí za kalendářní měsíc nejvýše 75 % jeho příjmu. Příjmem dítěte, které není nezaopatřeným dítětem, se pro účely úhrady rozumí příjem podle zákona o životním a existenčním minimu, s výjimkou příspěvku na péči.</w:t>
      </w:r>
    </w:p>
    <w:p w14:paraId="21509195" w14:textId="2AEDBAD3" w:rsidR="004A79B7" w:rsidRPr="0095722E" w:rsidRDefault="004A79B7" w:rsidP="001B73B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0471E80" w14:textId="77777777" w:rsidR="004A79B7" w:rsidRPr="0095722E" w:rsidRDefault="004A79B7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lastRenderedPageBreak/>
        <w:t xml:space="preserve">Úhrada za příslušný kalendářní měsíc musí být zaplacena nejpozději do patnáctého dne následujícího kalendářního měsíce. </w:t>
      </w:r>
    </w:p>
    <w:p w14:paraId="1369DB76" w14:textId="77777777" w:rsidR="004A79B7" w:rsidRPr="0095722E" w:rsidRDefault="004A79B7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F14F1DE" w14:textId="71D3C771" w:rsidR="004A79B7" w:rsidRPr="0095722E" w:rsidRDefault="004A79B7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5722E">
        <w:rPr>
          <w:rFonts w:ascii="Tahoma" w:hAnsi="Tahoma" w:cs="Tahoma"/>
          <w:color w:val="auto"/>
          <w:sz w:val="20"/>
          <w:szCs w:val="20"/>
        </w:rPr>
        <w:t>ZDVOP provede vyúčtování přeplatků a nedoplatků do patnáctého dne kalendářního měsíce následujícího po měsíci, v němž došlo k ukončení pobytu dítěte v zařízení. Výsledky vyúčtování písemně oznámí osobě povinné úhradou.</w:t>
      </w:r>
    </w:p>
    <w:p w14:paraId="7D25053E" w14:textId="77777777" w:rsidR="004A79B7" w:rsidRPr="0095722E" w:rsidRDefault="004A79B7" w:rsidP="001B73B2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8A23ACD" w14:textId="3BDF6CA2" w:rsidR="00736A5F" w:rsidRPr="0095722E" w:rsidRDefault="00736A5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Smlouvu je oprávněna</w:t>
      </w:r>
      <w:r w:rsidR="00651D92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 xml:space="preserve">uzavřít </w:t>
      </w:r>
      <w:r w:rsidR="00651D92" w:rsidRPr="0095722E">
        <w:rPr>
          <w:rFonts w:ascii="Tahoma" w:hAnsi="Tahoma" w:cs="Tahoma"/>
          <w:sz w:val="20"/>
          <w:szCs w:val="20"/>
        </w:rPr>
        <w:t>ředitel</w:t>
      </w:r>
      <w:r w:rsidR="005E4681" w:rsidRPr="0095722E">
        <w:rPr>
          <w:rFonts w:ascii="Tahoma" w:hAnsi="Tahoma" w:cs="Tahoma"/>
          <w:sz w:val="20"/>
          <w:szCs w:val="20"/>
        </w:rPr>
        <w:t>ka</w:t>
      </w:r>
      <w:r w:rsidR="00651D92" w:rsidRPr="0095722E">
        <w:rPr>
          <w:rFonts w:ascii="Tahoma" w:hAnsi="Tahoma" w:cs="Tahoma"/>
          <w:sz w:val="20"/>
          <w:szCs w:val="20"/>
        </w:rPr>
        <w:t xml:space="preserve"> zařízení</w:t>
      </w:r>
      <w:r w:rsidRPr="0095722E">
        <w:rPr>
          <w:rFonts w:ascii="Tahoma" w:hAnsi="Tahoma" w:cs="Tahoma"/>
          <w:sz w:val="20"/>
          <w:szCs w:val="20"/>
        </w:rPr>
        <w:t xml:space="preserve"> a jí pověření zástupci</w:t>
      </w:r>
      <w:r w:rsidR="00B02AE3" w:rsidRPr="0095722E">
        <w:rPr>
          <w:rFonts w:ascii="Tahoma" w:hAnsi="Tahoma" w:cs="Tahoma"/>
          <w:sz w:val="20"/>
          <w:szCs w:val="20"/>
        </w:rPr>
        <w:t>.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5B3514B1" w14:textId="77777777" w:rsidR="00C372E0" w:rsidRPr="0095722E" w:rsidRDefault="00C372E0" w:rsidP="001B73B2">
      <w:pPr>
        <w:spacing w:after="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E67B72D" w14:textId="77777777" w:rsidR="00283653" w:rsidRPr="0095722E" w:rsidRDefault="00283653" w:rsidP="001B73B2">
      <w:pPr>
        <w:pStyle w:val="Nadpis2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4.5</w:t>
      </w:r>
      <w:r w:rsidRPr="0095722E">
        <w:rPr>
          <w:rFonts w:ascii="Tahoma" w:hAnsi="Tahoma" w:cs="Tahoma"/>
          <w:sz w:val="20"/>
          <w:szCs w:val="20"/>
        </w:rPr>
        <w:tab/>
        <w:t>PROPUŠTĚNÍ DÍTĚTE ZE ZDVOP</w:t>
      </w:r>
    </w:p>
    <w:p w14:paraId="0BEAE9E8" w14:textId="77777777" w:rsidR="00283653" w:rsidRPr="0095722E" w:rsidRDefault="0028365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Je-li dítě do zařízení pro děti vyžadující okamžitou pomoc přijato </w:t>
      </w:r>
      <w:r w:rsidRPr="0095722E">
        <w:rPr>
          <w:rFonts w:ascii="Tahoma" w:hAnsi="Tahoma" w:cs="Tahoma"/>
          <w:b/>
          <w:sz w:val="20"/>
          <w:szCs w:val="20"/>
        </w:rPr>
        <w:t>na základě soudního rozhodnutí</w:t>
      </w:r>
      <w:r w:rsidRPr="0095722E">
        <w:rPr>
          <w:rFonts w:ascii="Tahoma" w:hAnsi="Tahoma" w:cs="Tahoma"/>
          <w:sz w:val="20"/>
          <w:szCs w:val="20"/>
        </w:rPr>
        <w:t xml:space="preserve">, může být ze zařízení propuštěno do péče fyzické osoby jen na základě pravomocného či vykonatelného rozhodnutí soudu či okamžikem pozbytí platnosti původního rozhodnutí soudu o umístění dítěte. </w:t>
      </w:r>
    </w:p>
    <w:p w14:paraId="4E1C115E" w14:textId="77777777" w:rsidR="00283653" w:rsidRPr="0095722E" w:rsidRDefault="0028365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7BD2325" w14:textId="18497FC3" w:rsidR="00A04B1F" w:rsidRPr="0095722E" w:rsidRDefault="00283653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Hlk88502268"/>
      <w:r w:rsidRPr="0095722E">
        <w:rPr>
          <w:rFonts w:ascii="Tahoma" w:hAnsi="Tahoma" w:cs="Tahoma"/>
          <w:sz w:val="20"/>
          <w:szCs w:val="20"/>
        </w:rPr>
        <w:t xml:space="preserve">Je-li dítě do zařízení pro děti vyžadující okamžitou pomoc přijato </w:t>
      </w:r>
      <w:r w:rsidRPr="0095722E">
        <w:rPr>
          <w:rFonts w:ascii="Tahoma" w:hAnsi="Tahoma" w:cs="Tahoma"/>
          <w:b/>
          <w:sz w:val="20"/>
          <w:szCs w:val="20"/>
        </w:rPr>
        <w:t xml:space="preserve">na </w:t>
      </w:r>
      <w:r w:rsidR="00AF2912" w:rsidRPr="0095722E">
        <w:rPr>
          <w:rFonts w:ascii="Tahoma" w:hAnsi="Tahoma" w:cs="Tahoma"/>
          <w:b/>
          <w:sz w:val="20"/>
          <w:szCs w:val="20"/>
        </w:rPr>
        <w:t xml:space="preserve">základě </w:t>
      </w:r>
      <w:r w:rsidR="005257C3" w:rsidRPr="0095722E">
        <w:rPr>
          <w:rFonts w:ascii="Tahoma" w:hAnsi="Tahoma" w:cs="Tahoma"/>
          <w:b/>
          <w:sz w:val="20"/>
          <w:szCs w:val="20"/>
        </w:rPr>
        <w:t>smlouvy o</w:t>
      </w:r>
      <w:r w:rsidR="00E90830" w:rsidRPr="0095722E">
        <w:rPr>
          <w:rFonts w:ascii="Tahoma" w:hAnsi="Tahoma" w:cs="Tahoma"/>
          <w:b/>
          <w:sz w:val="20"/>
          <w:szCs w:val="20"/>
        </w:rPr>
        <w:t> </w:t>
      </w:r>
      <w:r w:rsidR="005257C3" w:rsidRPr="0095722E">
        <w:rPr>
          <w:rFonts w:ascii="Tahoma" w:hAnsi="Tahoma" w:cs="Tahoma"/>
          <w:b/>
          <w:sz w:val="20"/>
          <w:szCs w:val="20"/>
        </w:rPr>
        <w:t xml:space="preserve">poskytování </w:t>
      </w:r>
      <w:r w:rsidR="005257C3" w:rsidRPr="0095722E">
        <w:rPr>
          <w:rFonts w:ascii="Tahoma" w:hAnsi="Tahoma" w:cs="Tahoma"/>
          <w:b/>
          <w:bCs/>
          <w:sz w:val="20"/>
          <w:szCs w:val="20"/>
        </w:rPr>
        <w:t>ochrany a pomoc</w:t>
      </w:r>
      <w:r w:rsidR="00BB16F6" w:rsidRPr="0095722E">
        <w:rPr>
          <w:rFonts w:ascii="Tahoma" w:hAnsi="Tahoma" w:cs="Tahoma"/>
          <w:b/>
          <w:bCs/>
          <w:sz w:val="20"/>
          <w:szCs w:val="20"/>
        </w:rPr>
        <w:t xml:space="preserve">i </w:t>
      </w:r>
      <w:r w:rsidR="00BB16F6" w:rsidRPr="0095722E">
        <w:rPr>
          <w:rFonts w:ascii="Tahoma" w:hAnsi="Tahoma" w:cs="Tahoma"/>
          <w:sz w:val="20"/>
          <w:szCs w:val="20"/>
        </w:rPr>
        <w:t>je ukončení pobytu v ZDVOP dojednáno vždy smluvně.</w:t>
      </w:r>
    </w:p>
    <w:p w14:paraId="0CB4A382" w14:textId="77777777" w:rsidR="00A04B1F" w:rsidRPr="0095722E" w:rsidRDefault="00A04B1F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0"/>
    <w:p w14:paraId="18675FDE" w14:textId="513DA631" w:rsidR="00EC3496" w:rsidRPr="0095722E" w:rsidRDefault="00EC349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Při propuštění dítěte se sepíše </w:t>
      </w:r>
      <w:r w:rsidRPr="0095722E">
        <w:rPr>
          <w:rFonts w:ascii="Tahoma" w:hAnsi="Tahoma" w:cs="Tahoma"/>
          <w:b/>
          <w:i/>
          <w:sz w:val="20"/>
          <w:szCs w:val="20"/>
        </w:rPr>
        <w:t xml:space="preserve">Předávací protokol, </w:t>
      </w:r>
      <w:r w:rsidRPr="0095722E">
        <w:rPr>
          <w:rFonts w:ascii="Tahoma" w:hAnsi="Tahoma" w:cs="Tahoma"/>
          <w:sz w:val="20"/>
          <w:szCs w:val="20"/>
        </w:rPr>
        <w:t xml:space="preserve">který podepisuje předávající osoba a osoba dítě přebírající. O propuštění dítěte je </w:t>
      </w:r>
      <w:r w:rsidR="00496F1D" w:rsidRPr="0095722E">
        <w:rPr>
          <w:rFonts w:ascii="Tahoma" w:hAnsi="Tahoma" w:cs="Tahoma"/>
          <w:sz w:val="20"/>
          <w:szCs w:val="20"/>
        </w:rPr>
        <w:t xml:space="preserve">vždy </w:t>
      </w:r>
      <w:r w:rsidRPr="0095722E">
        <w:rPr>
          <w:rFonts w:ascii="Tahoma" w:hAnsi="Tahoma" w:cs="Tahoma"/>
          <w:sz w:val="20"/>
          <w:szCs w:val="20"/>
        </w:rPr>
        <w:t xml:space="preserve">informován </w:t>
      </w:r>
      <w:r w:rsidR="00BB16F6" w:rsidRPr="0095722E">
        <w:rPr>
          <w:rFonts w:ascii="Tahoma" w:hAnsi="Tahoma" w:cs="Tahoma"/>
          <w:sz w:val="20"/>
          <w:szCs w:val="20"/>
        </w:rPr>
        <w:t xml:space="preserve">obecní úřad obce s rozšířenou </w:t>
      </w:r>
      <w:r w:rsidR="003229C4" w:rsidRPr="0095722E">
        <w:rPr>
          <w:rFonts w:ascii="Tahoma" w:hAnsi="Tahoma" w:cs="Tahoma"/>
          <w:sz w:val="20"/>
          <w:szCs w:val="20"/>
        </w:rPr>
        <w:t>působností</w:t>
      </w:r>
      <w:r w:rsidR="003229C4">
        <w:rPr>
          <w:rFonts w:ascii="Tahoma" w:hAnsi="Tahoma" w:cs="Tahoma"/>
          <w:sz w:val="20"/>
          <w:szCs w:val="20"/>
        </w:rPr>
        <w:t xml:space="preserve"> – OSPOD</w:t>
      </w:r>
      <w:r w:rsidR="00927D4C">
        <w:rPr>
          <w:rFonts w:ascii="Tahoma" w:hAnsi="Tahoma" w:cs="Tahoma"/>
          <w:sz w:val="20"/>
          <w:szCs w:val="20"/>
        </w:rPr>
        <w:t xml:space="preserve">. </w:t>
      </w:r>
    </w:p>
    <w:p w14:paraId="14EE4D9A" w14:textId="498370BE" w:rsidR="00F4535C" w:rsidRPr="0095722E" w:rsidRDefault="00F4535C" w:rsidP="001B73B2">
      <w:pPr>
        <w:pStyle w:val="Nadpis2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6215182" w14:textId="6FAF6DE4" w:rsidR="00283653" w:rsidRPr="0095722E" w:rsidRDefault="00283653" w:rsidP="001B73B2">
      <w:pPr>
        <w:pStyle w:val="Nadpis2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4.</w:t>
      </w:r>
      <w:r w:rsidR="00C96413" w:rsidRPr="0095722E">
        <w:rPr>
          <w:rFonts w:ascii="Tahoma" w:hAnsi="Tahoma" w:cs="Tahoma"/>
          <w:sz w:val="20"/>
          <w:szCs w:val="20"/>
        </w:rPr>
        <w:t>6</w:t>
      </w:r>
      <w:r w:rsidRPr="0095722E">
        <w:rPr>
          <w:rFonts w:ascii="Tahoma" w:hAnsi="Tahoma" w:cs="Tahoma"/>
          <w:sz w:val="20"/>
          <w:szCs w:val="20"/>
        </w:rPr>
        <w:tab/>
        <w:t>PODÁ</w:t>
      </w:r>
      <w:r w:rsidR="00141BA2" w:rsidRPr="0095722E">
        <w:rPr>
          <w:rFonts w:ascii="Tahoma" w:hAnsi="Tahoma" w:cs="Tahoma"/>
          <w:sz w:val="20"/>
          <w:szCs w:val="20"/>
        </w:rPr>
        <w:t>vá</w:t>
      </w:r>
      <w:r w:rsidRPr="0095722E">
        <w:rPr>
          <w:rFonts w:ascii="Tahoma" w:hAnsi="Tahoma" w:cs="Tahoma"/>
          <w:sz w:val="20"/>
          <w:szCs w:val="20"/>
        </w:rPr>
        <w:t>NÍ NÁVRHŮ, ŽÁDOSTÍ,</w:t>
      </w:r>
      <w:r w:rsidRPr="003229C4">
        <w:rPr>
          <w:rFonts w:ascii="Tahoma" w:hAnsi="Tahoma" w:cs="Tahoma"/>
          <w:sz w:val="20"/>
          <w:szCs w:val="20"/>
        </w:rPr>
        <w:t xml:space="preserve"> STÍŽNOSTÍ</w:t>
      </w:r>
      <w:r w:rsidRPr="0095722E">
        <w:rPr>
          <w:rFonts w:ascii="Tahoma" w:hAnsi="Tahoma" w:cs="Tahoma"/>
          <w:i/>
          <w:sz w:val="20"/>
          <w:szCs w:val="20"/>
        </w:rPr>
        <w:t xml:space="preserve"> </w:t>
      </w:r>
    </w:p>
    <w:p w14:paraId="47409F26" w14:textId="4943578B" w:rsidR="00283653" w:rsidRPr="0095722E" w:rsidRDefault="00283653" w:rsidP="001B73B2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Kdokoli může v průběhu pobytu dítěte v zařízení podat návrh, žádost ohledně poskytovaných služeb, postupů, jednání. Při řešení stížností se postupuje dle směrnice </w:t>
      </w:r>
      <w:r w:rsidRPr="0095722E">
        <w:rPr>
          <w:rFonts w:ascii="Tahoma" w:hAnsi="Tahoma" w:cs="Tahoma"/>
          <w:b/>
          <w:i/>
          <w:color w:val="auto"/>
          <w:sz w:val="20"/>
          <w:szCs w:val="20"/>
        </w:rPr>
        <w:t>Postup při evidenci stížností, žalob či úkonů orgánů činných v trestním řízení</w:t>
      </w:r>
      <w:r w:rsidR="00931071" w:rsidRPr="0095722E">
        <w:rPr>
          <w:rFonts w:ascii="Tahoma" w:hAnsi="Tahoma" w:cs="Tahoma"/>
          <w:b/>
          <w:i/>
          <w:color w:val="auto"/>
          <w:sz w:val="20"/>
          <w:szCs w:val="20"/>
        </w:rPr>
        <w:t xml:space="preserve">, </w:t>
      </w:r>
      <w:r w:rsidR="00931071" w:rsidRPr="0095722E">
        <w:rPr>
          <w:rFonts w:ascii="Tahoma" w:hAnsi="Tahoma" w:cs="Tahoma"/>
          <w:color w:val="auto"/>
          <w:sz w:val="20"/>
          <w:szCs w:val="20"/>
        </w:rPr>
        <w:t>který je do</w:t>
      </w:r>
      <w:r w:rsidR="00931071" w:rsidRPr="0095722E">
        <w:rPr>
          <w:rFonts w:ascii="Tahoma" w:hAnsi="Tahoma" w:cs="Tahoma"/>
          <w:sz w:val="20"/>
          <w:szCs w:val="20"/>
        </w:rPr>
        <w:t>stupný k nahlédnutí v kanceláři sociální pracovnice.</w:t>
      </w:r>
      <w:r w:rsidRPr="0095722E">
        <w:rPr>
          <w:rFonts w:ascii="Tahoma" w:hAnsi="Tahoma" w:cs="Tahoma"/>
          <w:sz w:val="20"/>
          <w:szCs w:val="20"/>
        </w:rPr>
        <w:t xml:space="preserve"> Pokud podá dítě v průběhu pobytu návrh, žádost, stížnost, zajistí patron dítěte návrh řešení a projedná postup se sociální pracovnicí, případně s</w:t>
      </w:r>
      <w:r w:rsidR="00E90830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ředitel</w:t>
      </w:r>
      <w:r w:rsidR="005E4681" w:rsidRPr="0095722E">
        <w:rPr>
          <w:rFonts w:ascii="Tahoma" w:hAnsi="Tahoma" w:cs="Tahoma"/>
          <w:sz w:val="20"/>
          <w:szCs w:val="20"/>
        </w:rPr>
        <w:t>kou</w:t>
      </w:r>
      <w:r w:rsidRPr="0095722E">
        <w:rPr>
          <w:rFonts w:ascii="Tahoma" w:hAnsi="Tahoma" w:cs="Tahoma"/>
          <w:sz w:val="20"/>
          <w:szCs w:val="20"/>
        </w:rPr>
        <w:t>. Dítě se může obracet se svými stížnostmi na sociální pracovnici</w:t>
      </w:r>
      <w:r w:rsidR="002656BA" w:rsidRPr="0095722E">
        <w:rPr>
          <w:rFonts w:ascii="Tahoma" w:hAnsi="Tahoma" w:cs="Tahoma"/>
          <w:sz w:val="20"/>
          <w:szCs w:val="20"/>
        </w:rPr>
        <w:t xml:space="preserve"> nebo ředitelku</w:t>
      </w:r>
      <w:r w:rsidRPr="0095722E">
        <w:rPr>
          <w:rFonts w:ascii="Tahoma" w:hAnsi="Tahoma" w:cs="Tahoma"/>
          <w:sz w:val="20"/>
          <w:szCs w:val="20"/>
        </w:rPr>
        <w:t>, která zabezpečí obsah stížnosti jako soukromý a zajistí vyřízení stížnosti adekvátním způsobem zaručujícím anonymitu stěžovatele. Dítě rovněž může svůj podnět, návrh či stížnost podat anonymně prostřednictvím schránky důvěry, která je mu kdykoli přístupn</w:t>
      </w:r>
      <w:r w:rsidR="00D35FAC" w:rsidRPr="0095722E">
        <w:rPr>
          <w:rFonts w:ascii="Tahoma" w:hAnsi="Tahoma" w:cs="Tahoma"/>
          <w:sz w:val="20"/>
          <w:szCs w:val="20"/>
        </w:rPr>
        <w:t>á</w:t>
      </w:r>
      <w:r w:rsidRPr="0095722E">
        <w:rPr>
          <w:rFonts w:ascii="Tahoma" w:hAnsi="Tahoma" w:cs="Tahoma"/>
          <w:sz w:val="20"/>
          <w:szCs w:val="20"/>
        </w:rPr>
        <w:t>.</w:t>
      </w:r>
    </w:p>
    <w:p w14:paraId="1526541E" w14:textId="77777777" w:rsidR="00283653" w:rsidRPr="0095722E" w:rsidRDefault="00283653" w:rsidP="001B73B2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75B82B" w14:textId="175B5BFA" w:rsidR="00283653" w:rsidRDefault="00283653" w:rsidP="001B73B2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Sociální pracovnice rovněž zajistí, aby podání dítěte adresována příslušným státním orgánům, orgánům územní samosprávy a právnickým a fyzickým osobám, pověřeným sociálně-právní ochranou dětí, byla ze zařízení odeslána v následující pracovní den po jejich odevzdání pracovníkům zařízení, a to bez kontroly jejich obsahu. </w:t>
      </w:r>
    </w:p>
    <w:p w14:paraId="26E43E78" w14:textId="1D3D415C" w:rsidR="009B77C1" w:rsidRDefault="009B77C1" w:rsidP="001B73B2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2756BE" w14:textId="78A9F233" w:rsidR="003229C4" w:rsidRDefault="009B77C1" w:rsidP="001B73B2">
      <w:pPr>
        <w:pStyle w:val="Default"/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229C4">
        <w:rPr>
          <w:rFonts w:ascii="Tahoma" w:hAnsi="Tahoma" w:cs="Tahoma"/>
          <w:b/>
          <w:bCs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 xml:space="preserve"> </w:t>
      </w:r>
      <w:r w:rsidR="003229C4">
        <w:rPr>
          <w:rFonts w:ascii="Tahoma" w:hAnsi="Tahoma" w:cs="Tahoma"/>
          <w:sz w:val="20"/>
          <w:szCs w:val="20"/>
        </w:rPr>
        <w:t xml:space="preserve">  </w:t>
      </w:r>
      <w:r w:rsidR="003229C4" w:rsidRPr="003229C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229C4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3229C4" w:rsidRPr="003229C4">
        <w:rPr>
          <w:rFonts w:ascii="Tahoma" w:hAnsi="Tahoma" w:cs="Tahoma"/>
          <w:b/>
          <w:bCs/>
          <w:sz w:val="20"/>
          <w:szCs w:val="20"/>
        </w:rPr>
        <w:t>ODMÍTNUTÍ PŘIJETÍ</w:t>
      </w:r>
      <w:r w:rsidR="003229C4">
        <w:rPr>
          <w:rFonts w:ascii="Tahoma" w:hAnsi="Tahoma" w:cs="Tahoma"/>
          <w:b/>
          <w:bCs/>
          <w:sz w:val="20"/>
          <w:szCs w:val="20"/>
        </w:rPr>
        <w:t xml:space="preserve"> DÍTĚTE DO ZAŘENÍ</w:t>
      </w:r>
    </w:p>
    <w:p w14:paraId="05A4DAB3" w14:textId="55878CAC" w:rsidR="009B77C1" w:rsidRDefault="009B77C1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B77C1">
        <w:rPr>
          <w:rFonts w:ascii="Tahoma" w:hAnsi="Tahoma" w:cs="Tahoma"/>
          <w:color w:val="auto"/>
          <w:sz w:val="20"/>
          <w:szCs w:val="20"/>
        </w:rPr>
        <w:t xml:space="preserve">Dítě může být ze strany zařízení odmítnuto pouze v těchto případech: </w:t>
      </w:r>
    </w:p>
    <w:p w14:paraId="1D59DA37" w14:textId="5108EA6D" w:rsidR="009B77C1" w:rsidRDefault="009B77C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77C1">
        <w:rPr>
          <w:rFonts w:ascii="Tahoma" w:hAnsi="Tahoma" w:cs="Tahoma"/>
          <w:sz w:val="20"/>
          <w:szCs w:val="20"/>
        </w:rPr>
        <w:t xml:space="preserve">zařízení má plnou kapacitu, </w:t>
      </w:r>
    </w:p>
    <w:p w14:paraId="14DB92BB" w14:textId="174D8683" w:rsidR="009B77C1" w:rsidRDefault="009B77C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77C1">
        <w:rPr>
          <w:rFonts w:ascii="Tahoma" w:hAnsi="Tahoma" w:cs="Tahoma"/>
          <w:sz w:val="20"/>
          <w:szCs w:val="20"/>
        </w:rPr>
        <w:t>zdravotní stav dítěte vyžaduje pobyt ve zdravotnickém zařízení (např. dítě akutně ohrožené psychiatrickými obtížemi, dítě nebezpečné sobě a svému okolí, dítě intoxikované apod.)</w:t>
      </w:r>
    </w:p>
    <w:p w14:paraId="52013000" w14:textId="4843464A" w:rsidR="009B77C1" w:rsidRPr="009B77C1" w:rsidRDefault="009B77C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77C1">
        <w:rPr>
          <w:rFonts w:ascii="Tahoma" w:hAnsi="Tahoma" w:cs="Tahoma"/>
          <w:sz w:val="20"/>
          <w:szCs w:val="20"/>
        </w:rPr>
        <w:t>umístění dítěte je v rozporu se zákonným účelem ZDVOP.</w:t>
      </w:r>
    </w:p>
    <w:p w14:paraId="7E79B150" w14:textId="1D944D30" w:rsidR="009B77C1" w:rsidRPr="009B77C1" w:rsidRDefault="009B77C1" w:rsidP="001B73B2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C1F8BC7" w14:textId="77777777" w:rsidR="00931071" w:rsidRPr="0095722E" w:rsidRDefault="00931071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</w:t>
      </w:r>
      <w:r w:rsidRPr="0095722E">
        <w:rPr>
          <w:rFonts w:ascii="Tahoma" w:hAnsi="Tahoma" w:cs="Tahoma"/>
          <w:sz w:val="20"/>
          <w:szCs w:val="20"/>
        </w:rPr>
        <w:tab/>
        <w:t>DOMÁCÍ ŘÁD</w:t>
      </w:r>
    </w:p>
    <w:p w14:paraId="51421015" w14:textId="77777777" w:rsidR="00931071" w:rsidRPr="0095722E" w:rsidRDefault="00931071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</w:t>
      </w:r>
      <w:r w:rsidRPr="0095722E">
        <w:rPr>
          <w:rFonts w:ascii="Tahoma" w:hAnsi="Tahoma" w:cs="Tahoma"/>
          <w:sz w:val="20"/>
          <w:szCs w:val="20"/>
        </w:rPr>
        <w:tab/>
        <w:t xml:space="preserve">BEZPEČNOST </w:t>
      </w:r>
    </w:p>
    <w:p w14:paraId="6E6FD7B5" w14:textId="76B6B3FF" w:rsidR="00931071" w:rsidRPr="0095722E" w:rsidRDefault="0093107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je povinno chránit si své zdraví, při zdravotních potížích či poranění toto neprodleně hlásí pracovnici přímé péče</w:t>
      </w:r>
      <w:r w:rsidR="00E90830" w:rsidRPr="0095722E">
        <w:rPr>
          <w:rFonts w:ascii="Tahoma" w:hAnsi="Tahoma" w:cs="Tahoma"/>
          <w:sz w:val="20"/>
          <w:szCs w:val="20"/>
        </w:rPr>
        <w:t>/sociální pracovnici</w:t>
      </w:r>
      <w:r w:rsidRPr="0095722E">
        <w:rPr>
          <w:rFonts w:ascii="Tahoma" w:hAnsi="Tahoma" w:cs="Tahoma"/>
          <w:sz w:val="20"/>
          <w:szCs w:val="20"/>
        </w:rPr>
        <w:t>;</w:t>
      </w:r>
    </w:p>
    <w:p w14:paraId="53B3320A" w14:textId="77777777" w:rsidR="00931071" w:rsidRPr="0095722E" w:rsidRDefault="0093107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se účastní povinných preventivních školení organizovaných zařízením;</w:t>
      </w:r>
    </w:p>
    <w:p w14:paraId="1C938A11" w14:textId="19A07F48" w:rsidR="00931071" w:rsidRPr="0095722E" w:rsidRDefault="0093107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nahlásí pracovnici přímé péče každé opuštění </w:t>
      </w:r>
      <w:r w:rsidR="008B4296" w:rsidRPr="0095722E">
        <w:rPr>
          <w:rFonts w:ascii="Tahoma" w:hAnsi="Tahoma" w:cs="Tahoma"/>
          <w:sz w:val="20"/>
          <w:szCs w:val="20"/>
        </w:rPr>
        <w:t>bytu</w:t>
      </w:r>
      <w:r w:rsidR="00496F1D" w:rsidRPr="0095722E">
        <w:rPr>
          <w:rFonts w:ascii="Tahoma" w:hAnsi="Tahoma" w:cs="Tahoma"/>
          <w:sz w:val="20"/>
          <w:szCs w:val="20"/>
        </w:rPr>
        <w:t>;</w:t>
      </w:r>
    </w:p>
    <w:p w14:paraId="63247F3F" w14:textId="77777777" w:rsidR="00931071" w:rsidRPr="0095722E" w:rsidRDefault="0093107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se nesmí vyklánět z oken, posedávat na nich, vyhazovat cokoliv z oken;</w:t>
      </w:r>
    </w:p>
    <w:p w14:paraId="0A328242" w14:textId="77777777" w:rsidR="00931071" w:rsidRPr="0095722E" w:rsidRDefault="00931071" w:rsidP="004C4DD5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je zakázáno v celém areálu zařízení kouřit, požívat alkoholické nápoje, požívat další škodlivé návykové látky;</w:t>
      </w:r>
    </w:p>
    <w:p w14:paraId="4EBBE6CE" w14:textId="39858D33" w:rsidR="00931071" w:rsidRPr="0095722E" w:rsidRDefault="00931071" w:rsidP="001B73B2">
      <w:pPr>
        <w:numPr>
          <w:ilvl w:val="0"/>
          <w:numId w:val="10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je zakázáno krást či jinak hrubě narušovat zásady soužití, tělesně nebo psychicky napadat ostatní děti či pracovníky</w:t>
      </w:r>
      <w:r w:rsidR="00496F1D" w:rsidRPr="0095722E">
        <w:rPr>
          <w:rFonts w:ascii="Tahoma" w:hAnsi="Tahoma" w:cs="Tahoma"/>
          <w:sz w:val="20"/>
          <w:szCs w:val="20"/>
        </w:rPr>
        <w:t>;</w:t>
      </w:r>
    </w:p>
    <w:p w14:paraId="19925BF5" w14:textId="77777777" w:rsidR="00931071" w:rsidRPr="0095722E" w:rsidRDefault="00931071" w:rsidP="001B73B2">
      <w:pPr>
        <w:numPr>
          <w:ilvl w:val="0"/>
          <w:numId w:val="10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šetrně zachází se svěřenými věcmi, nepoškozuje cizí majetek.</w:t>
      </w:r>
    </w:p>
    <w:p w14:paraId="1EDE87CB" w14:textId="77777777" w:rsidR="00931071" w:rsidRPr="0095722E" w:rsidRDefault="00931071" w:rsidP="001B73B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5A0C3CA7" w14:textId="77777777" w:rsidR="00931071" w:rsidRPr="0095722E" w:rsidRDefault="00931071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5.2 </w:t>
      </w:r>
      <w:r w:rsidRPr="0095722E">
        <w:rPr>
          <w:rFonts w:ascii="Tahoma" w:hAnsi="Tahoma" w:cs="Tahoma"/>
          <w:sz w:val="20"/>
          <w:szCs w:val="20"/>
        </w:rPr>
        <w:tab/>
        <w:t>INFORMOVANOST</w:t>
      </w:r>
    </w:p>
    <w:p w14:paraId="227FBE91" w14:textId="77777777" w:rsidR="00931071" w:rsidRPr="0095722E" w:rsidRDefault="00931071" w:rsidP="001B73B2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je při přijetí seznámeno s</w:t>
      </w:r>
      <w:r w:rsidR="00BC07AD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provozem</w:t>
      </w:r>
      <w:r w:rsidR="00BC07AD" w:rsidRPr="0095722E">
        <w:rPr>
          <w:rFonts w:ascii="Tahoma" w:hAnsi="Tahoma" w:cs="Tahoma"/>
          <w:sz w:val="20"/>
          <w:szCs w:val="20"/>
        </w:rPr>
        <w:t xml:space="preserve"> zařízení, </w:t>
      </w:r>
      <w:r w:rsidRPr="0095722E">
        <w:rPr>
          <w:rFonts w:ascii="Tahoma" w:hAnsi="Tahoma" w:cs="Tahoma"/>
          <w:sz w:val="20"/>
          <w:szCs w:val="20"/>
        </w:rPr>
        <w:t>s jeho posláním, zásadami jeho činnosti</w:t>
      </w:r>
      <w:r w:rsidR="00BC07AD" w:rsidRPr="0095722E">
        <w:rPr>
          <w:rFonts w:ascii="Tahoma" w:hAnsi="Tahoma" w:cs="Tahoma"/>
          <w:sz w:val="20"/>
          <w:szCs w:val="20"/>
        </w:rPr>
        <w:t>;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19BE89BC" w14:textId="593E0217" w:rsidR="00931071" w:rsidRPr="0095722E" w:rsidRDefault="00931071" w:rsidP="001B73B2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pracovník přímé péče pravidelně 1x měsíčně </w:t>
      </w:r>
      <w:r w:rsidR="00496F1D" w:rsidRPr="0095722E">
        <w:rPr>
          <w:rFonts w:ascii="Tahoma" w:hAnsi="Tahoma" w:cs="Tahoma"/>
          <w:sz w:val="20"/>
          <w:szCs w:val="20"/>
        </w:rPr>
        <w:t xml:space="preserve">vytváří s dítětem s ohledem na jeho rozumovou vyspělost </w:t>
      </w:r>
      <w:r w:rsidRPr="0095722E">
        <w:rPr>
          <w:rFonts w:ascii="Tahoma" w:hAnsi="Tahoma" w:cs="Tahoma"/>
          <w:sz w:val="20"/>
          <w:szCs w:val="20"/>
        </w:rPr>
        <w:t>individuální výchovně-vzdělávací plá</w:t>
      </w:r>
      <w:r w:rsidR="00496F1D" w:rsidRPr="0095722E">
        <w:rPr>
          <w:rFonts w:ascii="Tahoma" w:hAnsi="Tahoma" w:cs="Tahoma"/>
          <w:sz w:val="20"/>
          <w:szCs w:val="20"/>
        </w:rPr>
        <w:t>n</w:t>
      </w:r>
      <w:r w:rsidRPr="0095722E">
        <w:rPr>
          <w:rFonts w:ascii="Tahoma" w:hAnsi="Tahoma" w:cs="Tahoma"/>
          <w:sz w:val="20"/>
          <w:szCs w:val="20"/>
        </w:rPr>
        <w:t xml:space="preserve">, </w:t>
      </w:r>
      <w:r w:rsidR="00496F1D" w:rsidRPr="0095722E">
        <w:rPr>
          <w:rFonts w:ascii="Tahoma" w:hAnsi="Tahoma" w:cs="Tahoma"/>
          <w:sz w:val="20"/>
          <w:szCs w:val="20"/>
        </w:rPr>
        <w:t>p</w:t>
      </w:r>
      <w:r w:rsidRPr="0095722E">
        <w:rPr>
          <w:rFonts w:ascii="Tahoma" w:hAnsi="Tahoma" w:cs="Tahoma"/>
          <w:sz w:val="20"/>
          <w:szCs w:val="20"/>
        </w:rPr>
        <w:t>o</w:t>
      </w:r>
      <w:r w:rsidR="00496F1D" w:rsidRPr="0095722E">
        <w:rPr>
          <w:rFonts w:ascii="Tahoma" w:hAnsi="Tahoma" w:cs="Tahoma"/>
          <w:sz w:val="20"/>
          <w:szCs w:val="20"/>
        </w:rPr>
        <w:t xml:space="preserve">dává </w:t>
      </w:r>
      <w:r w:rsidR="00446C8D" w:rsidRPr="0095722E">
        <w:rPr>
          <w:rFonts w:ascii="Tahoma" w:hAnsi="Tahoma" w:cs="Tahoma"/>
          <w:sz w:val="20"/>
          <w:szCs w:val="20"/>
        </w:rPr>
        <w:t xml:space="preserve">dítěti srozumitelně </w:t>
      </w:r>
      <w:r w:rsidR="00496F1D" w:rsidRPr="0095722E">
        <w:rPr>
          <w:rFonts w:ascii="Tahoma" w:hAnsi="Tahoma" w:cs="Tahoma"/>
          <w:sz w:val="20"/>
          <w:szCs w:val="20"/>
        </w:rPr>
        <w:t>zpětnou vazbu</w:t>
      </w:r>
      <w:r w:rsidRPr="0095722E">
        <w:rPr>
          <w:rFonts w:ascii="Tahoma" w:hAnsi="Tahoma" w:cs="Tahoma"/>
          <w:sz w:val="20"/>
          <w:szCs w:val="20"/>
        </w:rPr>
        <w:t xml:space="preserve"> </w:t>
      </w:r>
      <w:r w:rsidR="00496F1D" w:rsidRPr="0095722E">
        <w:rPr>
          <w:rFonts w:ascii="Tahoma" w:hAnsi="Tahoma" w:cs="Tahoma"/>
          <w:sz w:val="20"/>
          <w:szCs w:val="20"/>
        </w:rPr>
        <w:t xml:space="preserve">o </w:t>
      </w:r>
      <w:r w:rsidRPr="0095722E">
        <w:rPr>
          <w:rFonts w:ascii="Tahoma" w:hAnsi="Tahoma" w:cs="Tahoma"/>
          <w:sz w:val="20"/>
          <w:szCs w:val="20"/>
        </w:rPr>
        <w:t>jeho plnění</w:t>
      </w:r>
      <w:r w:rsidR="00496F1D" w:rsidRPr="0095722E">
        <w:rPr>
          <w:rFonts w:ascii="Tahoma" w:hAnsi="Tahoma" w:cs="Tahoma"/>
          <w:sz w:val="20"/>
          <w:szCs w:val="20"/>
        </w:rPr>
        <w:t>;</w:t>
      </w:r>
    </w:p>
    <w:p w14:paraId="3DB6A898" w14:textId="70636154" w:rsidR="00931071" w:rsidRPr="0095722E" w:rsidRDefault="00931071" w:rsidP="001B73B2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sociální pracovnice informuje </w:t>
      </w:r>
      <w:r w:rsidR="00496F1D" w:rsidRPr="0095722E">
        <w:rPr>
          <w:rFonts w:ascii="Tahoma" w:hAnsi="Tahoma" w:cs="Tahoma"/>
          <w:sz w:val="20"/>
          <w:szCs w:val="20"/>
        </w:rPr>
        <w:t xml:space="preserve">a zapojuje </w:t>
      </w:r>
      <w:r w:rsidR="00446C8D" w:rsidRPr="0095722E">
        <w:rPr>
          <w:rFonts w:ascii="Tahoma" w:hAnsi="Tahoma" w:cs="Tahoma"/>
          <w:sz w:val="20"/>
          <w:szCs w:val="20"/>
        </w:rPr>
        <w:t xml:space="preserve">dítě </w:t>
      </w:r>
      <w:r w:rsidR="00496F1D" w:rsidRPr="0095722E">
        <w:rPr>
          <w:rFonts w:ascii="Tahoma" w:hAnsi="Tahoma" w:cs="Tahoma"/>
          <w:sz w:val="20"/>
          <w:szCs w:val="20"/>
        </w:rPr>
        <w:t xml:space="preserve">s ohledem na rozumovou a mravní vyspělost </w:t>
      </w:r>
      <w:r w:rsidR="00446C8D" w:rsidRPr="0095722E">
        <w:rPr>
          <w:rFonts w:ascii="Tahoma" w:hAnsi="Tahoma" w:cs="Tahoma"/>
          <w:sz w:val="20"/>
          <w:szCs w:val="20"/>
        </w:rPr>
        <w:t>do procesu řešení jeho sociální situace</w:t>
      </w:r>
    </w:p>
    <w:p w14:paraId="236EAB02" w14:textId="2508DAB1" w:rsidR="00931071" w:rsidRPr="0095722E" w:rsidRDefault="00931071" w:rsidP="001B73B2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má právo požádat o rozhovor se sociálním pracovníkem, psychologem, </w:t>
      </w:r>
      <w:proofErr w:type="spellStart"/>
      <w:r w:rsidR="00976DA3" w:rsidRPr="0095722E">
        <w:rPr>
          <w:rFonts w:ascii="Tahoma" w:hAnsi="Tahoma" w:cs="Tahoma"/>
          <w:sz w:val="20"/>
          <w:szCs w:val="20"/>
        </w:rPr>
        <w:t>interventkou</w:t>
      </w:r>
      <w:proofErr w:type="spellEnd"/>
      <w:r w:rsidR="00976DA3" w:rsidRPr="0095722E">
        <w:rPr>
          <w:rFonts w:ascii="Tahoma" w:hAnsi="Tahoma" w:cs="Tahoma"/>
          <w:sz w:val="20"/>
          <w:szCs w:val="20"/>
        </w:rPr>
        <w:t>,</w:t>
      </w:r>
      <w:r w:rsidR="00223CF2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ředitel</w:t>
      </w:r>
      <w:r w:rsidR="00976DA3" w:rsidRPr="0095722E">
        <w:rPr>
          <w:rFonts w:ascii="Tahoma" w:hAnsi="Tahoma" w:cs="Tahoma"/>
          <w:sz w:val="20"/>
          <w:szCs w:val="20"/>
        </w:rPr>
        <w:t>kou</w:t>
      </w:r>
      <w:r w:rsidRPr="0095722E">
        <w:rPr>
          <w:rFonts w:ascii="Tahoma" w:hAnsi="Tahoma" w:cs="Tahoma"/>
          <w:sz w:val="20"/>
          <w:szCs w:val="20"/>
        </w:rPr>
        <w:t xml:space="preserve"> zařízení</w:t>
      </w:r>
      <w:r w:rsidR="00BC07AD" w:rsidRPr="0095722E">
        <w:rPr>
          <w:rFonts w:ascii="Tahoma" w:hAnsi="Tahoma" w:cs="Tahoma"/>
          <w:sz w:val="20"/>
          <w:szCs w:val="20"/>
        </w:rPr>
        <w:t>;</w:t>
      </w:r>
    </w:p>
    <w:p w14:paraId="67A332C2" w14:textId="0A054E65" w:rsidR="00BC07AD" w:rsidRPr="0095722E" w:rsidRDefault="00BC07AD" w:rsidP="001B73B2">
      <w:pPr>
        <w:pStyle w:val="Odstavecseseznamem"/>
        <w:numPr>
          <w:ilvl w:val="0"/>
          <w:numId w:val="11"/>
        </w:numPr>
        <w:spacing w:after="0"/>
        <w:ind w:left="284" w:right="-2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zákonní zástupci a jimi označené o</w:t>
      </w:r>
      <w:r w:rsidR="00931071" w:rsidRPr="0095722E">
        <w:rPr>
          <w:rFonts w:ascii="Tahoma" w:hAnsi="Tahoma" w:cs="Tahoma"/>
          <w:bCs/>
          <w:sz w:val="20"/>
          <w:szCs w:val="20"/>
        </w:rPr>
        <w:t xml:space="preserve">soby </w:t>
      </w:r>
      <w:r w:rsidRPr="0095722E">
        <w:rPr>
          <w:rFonts w:ascii="Tahoma" w:hAnsi="Tahoma" w:cs="Tahoma"/>
          <w:bCs/>
          <w:sz w:val="20"/>
          <w:szCs w:val="20"/>
        </w:rPr>
        <w:t>s</w:t>
      </w:r>
      <w:r w:rsidR="00931071" w:rsidRPr="0095722E">
        <w:rPr>
          <w:rFonts w:ascii="Tahoma" w:hAnsi="Tahoma" w:cs="Tahoma"/>
          <w:bCs/>
          <w:sz w:val="20"/>
          <w:szCs w:val="20"/>
        </w:rPr>
        <w:t>e mohou na dítě v zařízení během návštěvy informovat – informace o důvodech pobytu a sociální situaci dítěte podá</w:t>
      </w:r>
      <w:r w:rsidR="00110180" w:rsidRPr="0095722E">
        <w:rPr>
          <w:rFonts w:ascii="Tahoma" w:hAnsi="Tahoma" w:cs="Tahoma"/>
          <w:bCs/>
          <w:sz w:val="20"/>
          <w:szCs w:val="20"/>
        </w:rPr>
        <w:t>vá</w:t>
      </w:r>
      <w:r w:rsidR="00446C8D" w:rsidRPr="0095722E">
        <w:rPr>
          <w:rFonts w:ascii="Tahoma" w:hAnsi="Tahoma" w:cs="Tahoma"/>
          <w:bCs/>
          <w:sz w:val="20"/>
          <w:szCs w:val="20"/>
        </w:rPr>
        <w:t xml:space="preserve"> </w:t>
      </w:r>
      <w:r w:rsidR="00110180" w:rsidRPr="0095722E">
        <w:rPr>
          <w:rFonts w:ascii="Tahoma" w:hAnsi="Tahoma" w:cs="Tahoma"/>
          <w:bCs/>
          <w:sz w:val="20"/>
          <w:szCs w:val="20"/>
        </w:rPr>
        <w:t>sociální pracovnice</w:t>
      </w:r>
      <w:r w:rsidR="00E90830" w:rsidRPr="0095722E">
        <w:rPr>
          <w:rFonts w:ascii="Tahoma" w:hAnsi="Tahoma" w:cs="Tahoma"/>
          <w:bCs/>
          <w:sz w:val="20"/>
          <w:szCs w:val="20"/>
        </w:rPr>
        <w:t>/ředitelka</w:t>
      </w:r>
      <w:r w:rsidR="00110180" w:rsidRPr="0095722E">
        <w:rPr>
          <w:rFonts w:ascii="Tahoma" w:hAnsi="Tahoma" w:cs="Tahoma"/>
          <w:bCs/>
          <w:sz w:val="20"/>
          <w:szCs w:val="20"/>
        </w:rPr>
        <w:t xml:space="preserve"> zařízení, i</w:t>
      </w:r>
      <w:r w:rsidR="00931071" w:rsidRPr="0095722E">
        <w:rPr>
          <w:rFonts w:ascii="Tahoma" w:hAnsi="Tahoma" w:cs="Tahoma"/>
          <w:bCs/>
          <w:sz w:val="20"/>
          <w:szCs w:val="20"/>
        </w:rPr>
        <w:t xml:space="preserve">nformace o psychomotorickém vývoji dítěte a jeho adaptaci na pobyt v zařízení podává na požádání </w:t>
      </w:r>
      <w:proofErr w:type="spellStart"/>
      <w:r w:rsidR="00976DA3" w:rsidRPr="0095722E">
        <w:rPr>
          <w:rFonts w:ascii="Tahoma" w:hAnsi="Tahoma" w:cs="Tahoma"/>
          <w:bCs/>
          <w:sz w:val="20"/>
          <w:szCs w:val="20"/>
        </w:rPr>
        <w:t>interventka</w:t>
      </w:r>
      <w:proofErr w:type="spellEnd"/>
      <w:r w:rsidR="00931071" w:rsidRPr="0095722E">
        <w:rPr>
          <w:rFonts w:ascii="Tahoma" w:hAnsi="Tahoma" w:cs="Tahoma"/>
          <w:bCs/>
          <w:sz w:val="20"/>
          <w:szCs w:val="20"/>
        </w:rPr>
        <w:t xml:space="preserve"> nebo pracovník přímé péč</w:t>
      </w:r>
      <w:r w:rsidRPr="0095722E">
        <w:rPr>
          <w:rFonts w:ascii="Tahoma" w:hAnsi="Tahoma" w:cs="Tahoma"/>
          <w:bCs/>
          <w:sz w:val="20"/>
          <w:szCs w:val="20"/>
        </w:rPr>
        <w:t>e</w:t>
      </w:r>
      <w:r w:rsidR="00110180" w:rsidRPr="0095722E">
        <w:rPr>
          <w:rFonts w:ascii="Tahoma" w:hAnsi="Tahoma" w:cs="Tahoma"/>
          <w:bCs/>
          <w:sz w:val="20"/>
          <w:szCs w:val="20"/>
        </w:rPr>
        <w:t xml:space="preserve">, </w:t>
      </w:r>
      <w:r w:rsidR="00110180" w:rsidRPr="0095722E">
        <w:rPr>
          <w:rFonts w:ascii="Tahoma" w:hAnsi="Tahoma" w:cs="Tahoma"/>
          <w:b/>
          <w:bCs/>
          <w:sz w:val="20"/>
          <w:szCs w:val="20"/>
        </w:rPr>
        <w:t>i</w:t>
      </w:r>
      <w:r w:rsidR="00931071" w:rsidRPr="0095722E">
        <w:rPr>
          <w:rFonts w:ascii="Tahoma" w:hAnsi="Tahoma" w:cs="Tahoma"/>
          <w:b/>
          <w:bCs/>
          <w:sz w:val="20"/>
          <w:szCs w:val="20"/>
        </w:rPr>
        <w:t>nformace jsou podávány vždy v rozsahu a v soula</w:t>
      </w:r>
      <w:r w:rsidR="00110180" w:rsidRPr="0095722E">
        <w:rPr>
          <w:rFonts w:ascii="Tahoma" w:hAnsi="Tahoma" w:cs="Tahoma"/>
          <w:b/>
          <w:bCs/>
          <w:sz w:val="20"/>
          <w:szCs w:val="20"/>
        </w:rPr>
        <w:t>du s platnými právními předpisy;</w:t>
      </w:r>
    </w:p>
    <w:p w14:paraId="7ADF1DCE" w14:textId="744C6077" w:rsidR="00110180" w:rsidRPr="0095722E" w:rsidRDefault="00110180" w:rsidP="001B73B2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zařízení nepodává podrobnější telefonické ani elektronické (e-mailové) informace o dítěti, vyzve dotazující se osoby k osobní návštěvě, případně k písemnému dotazu. Na písemné dotazy odpovídá sociální pracovník zpravidla do </w:t>
      </w:r>
      <w:r w:rsidR="00A8583F" w:rsidRPr="0095722E">
        <w:rPr>
          <w:rFonts w:ascii="Tahoma" w:hAnsi="Tahoma" w:cs="Tahoma"/>
          <w:sz w:val="20"/>
          <w:szCs w:val="20"/>
        </w:rPr>
        <w:t xml:space="preserve">14 dnů </w:t>
      </w:r>
      <w:r w:rsidRPr="0095722E">
        <w:rPr>
          <w:rFonts w:ascii="Tahoma" w:hAnsi="Tahoma" w:cs="Tahoma"/>
          <w:sz w:val="20"/>
          <w:szCs w:val="20"/>
        </w:rPr>
        <w:t xml:space="preserve">ode dne, kdy si žadatel písemně požádá. </w:t>
      </w:r>
      <w:r w:rsidR="00575092" w:rsidRPr="0095722E">
        <w:rPr>
          <w:rFonts w:ascii="Tahoma" w:hAnsi="Tahoma" w:cs="Tahoma"/>
          <w:sz w:val="20"/>
          <w:szCs w:val="20"/>
        </w:rPr>
        <w:t>(Kód)</w:t>
      </w:r>
    </w:p>
    <w:p w14:paraId="5C87662A" w14:textId="77777777" w:rsidR="00BC07AD" w:rsidRPr="0095722E" w:rsidRDefault="00BC07AD" w:rsidP="001B73B2">
      <w:pPr>
        <w:pStyle w:val="Odstavecseseznamem"/>
        <w:spacing w:after="0"/>
        <w:ind w:left="284" w:right="-2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1673CB0" w14:textId="77777777" w:rsidR="00714865" w:rsidRPr="0095722E" w:rsidRDefault="00BC07AD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5.3</w:t>
      </w:r>
      <w:r w:rsidRPr="0095722E">
        <w:rPr>
          <w:rFonts w:ascii="Tahoma" w:hAnsi="Tahoma" w:cs="Tahoma"/>
          <w:sz w:val="20"/>
          <w:szCs w:val="20"/>
        </w:rPr>
        <w:tab/>
      </w:r>
      <w:r w:rsidR="00714865" w:rsidRPr="0095722E">
        <w:rPr>
          <w:rFonts w:ascii="Tahoma" w:hAnsi="Tahoma" w:cs="Tahoma"/>
          <w:sz w:val="20"/>
          <w:szCs w:val="20"/>
        </w:rPr>
        <w:t>PŘÍPRAVA DO ŠKOLY</w:t>
      </w:r>
    </w:p>
    <w:p w14:paraId="00900734" w14:textId="587F18A0" w:rsidR="00714865" w:rsidRPr="0095722E" w:rsidRDefault="00714865" w:rsidP="001B73B2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příprava do školy probíhá v</w:t>
      </w:r>
      <w:r w:rsidR="005E4681" w:rsidRPr="0095722E">
        <w:rPr>
          <w:rFonts w:ascii="Tahoma" w:hAnsi="Tahoma" w:cs="Tahoma"/>
          <w:sz w:val="20"/>
          <w:szCs w:val="20"/>
        </w:rPr>
        <w:t xml:space="preserve"> dopolední (distančně) nebo </w:t>
      </w:r>
      <w:r w:rsidRPr="0095722E">
        <w:rPr>
          <w:rFonts w:ascii="Tahoma" w:hAnsi="Tahoma" w:cs="Tahoma"/>
          <w:sz w:val="20"/>
          <w:szCs w:val="20"/>
        </w:rPr>
        <w:t>odpoledních hodinách v klidném prostředí, za přítomnosti pracovníka přímé péče/vychovatele</w:t>
      </w:r>
      <w:r w:rsidR="005E4681" w:rsidRPr="0095722E">
        <w:rPr>
          <w:rFonts w:ascii="Tahoma" w:hAnsi="Tahoma" w:cs="Tahoma"/>
          <w:sz w:val="20"/>
          <w:szCs w:val="20"/>
        </w:rPr>
        <w:t>;</w:t>
      </w:r>
    </w:p>
    <w:p w14:paraId="30711282" w14:textId="77777777" w:rsidR="00714865" w:rsidRPr="0095722E" w:rsidRDefault="00714865" w:rsidP="001B73B2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má možnost přístupu na počítač/internet v rámci přípravy do školy;</w:t>
      </w:r>
    </w:p>
    <w:p w14:paraId="7CDFDD0A" w14:textId="14D6BE27" w:rsidR="00714865" w:rsidRPr="0095722E" w:rsidRDefault="00714865" w:rsidP="001B73B2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pomůcky do školy zajišťuje zařízení prostřednictvím </w:t>
      </w:r>
      <w:r w:rsidR="005E4681" w:rsidRPr="0095722E">
        <w:rPr>
          <w:rFonts w:ascii="Tahoma" w:hAnsi="Tahoma" w:cs="Tahoma"/>
          <w:sz w:val="20"/>
          <w:szCs w:val="20"/>
        </w:rPr>
        <w:t>vychovatele</w:t>
      </w:r>
      <w:r w:rsidRPr="0095722E">
        <w:rPr>
          <w:rFonts w:ascii="Tahoma" w:hAnsi="Tahoma" w:cs="Tahoma"/>
          <w:sz w:val="20"/>
          <w:szCs w:val="20"/>
        </w:rPr>
        <w:t>/pracovníků přímé péče;</w:t>
      </w:r>
    </w:p>
    <w:p w14:paraId="332FCFD8" w14:textId="77777777" w:rsidR="00714865" w:rsidRPr="0095722E" w:rsidRDefault="00714865" w:rsidP="001B73B2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má vyčleněný svůj individuální osobní prostor pro uložení školních pomůcek;</w:t>
      </w:r>
    </w:p>
    <w:p w14:paraId="4C454F6F" w14:textId="5597E562" w:rsidR="00714865" w:rsidRPr="0095722E" w:rsidRDefault="00714865" w:rsidP="001B73B2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 pracovníky školy komunikuje </w:t>
      </w:r>
      <w:r w:rsidR="005E4681" w:rsidRPr="0095722E">
        <w:rPr>
          <w:rFonts w:ascii="Tahoma" w:hAnsi="Tahoma" w:cs="Tahoma"/>
          <w:sz w:val="20"/>
          <w:szCs w:val="20"/>
        </w:rPr>
        <w:t>vychovatel</w:t>
      </w:r>
      <w:r w:rsidRPr="0095722E">
        <w:rPr>
          <w:rFonts w:ascii="Tahoma" w:hAnsi="Tahoma" w:cs="Tahoma"/>
          <w:sz w:val="20"/>
          <w:szCs w:val="20"/>
        </w:rPr>
        <w:t xml:space="preserve">/pracovník přímé péče nebo sociální pracovnice, žákovskou knížku podepisuje a na třídní schůzky dochází, pokud se nemohou dostavit rodiče/osoby odpovědné za výchovu, </w:t>
      </w:r>
      <w:r w:rsidR="005E4681" w:rsidRPr="0095722E">
        <w:rPr>
          <w:rFonts w:ascii="Tahoma" w:hAnsi="Tahoma" w:cs="Tahoma"/>
          <w:sz w:val="20"/>
          <w:szCs w:val="20"/>
        </w:rPr>
        <w:t>vychovatel</w:t>
      </w:r>
      <w:r w:rsidRPr="0095722E">
        <w:rPr>
          <w:rFonts w:ascii="Tahoma" w:hAnsi="Tahoma" w:cs="Tahoma"/>
          <w:sz w:val="20"/>
          <w:szCs w:val="20"/>
        </w:rPr>
        <w:t>/sociální pracovnice/</w:t>
      </w:r>
      <w:r w:rsidR="00B103F8" w:rsidRPr="0095722E">
        <w:rPr>
          <w:rFonts w:ascii="Tahoma" w:hAnsi="Tahoma" w:cs="Tahoma"/>
          <w:sz w:val="20"/>
          <w:szCs w:val="20"/>
        </w:rPr>
        <w:t>pracovník přímé péče</w:t>
      </w:r>
      <w:r w:rsidRPr="0095722E">
        <w:rPr>
          <w:rFonts w:ascii="Tahoma" w:hAnsi="Tahoma" w:cs="Tahoma"/>
          <w:sz w:val="20"/>
          <w:szCs w:val="20"/>
        </w:rPr>
        <w:t>.</w:t>
      </w:r>
    </w:p>
    <w:p w14:paraId="1A05377C" w14:textId="77777777" w:rsidR="00714865" w:rsidRPr="0095722E" w:rsidRDefault="00714865" w:rsidP="001B73B2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552E4193" w14:textId="77777777" w:rsidR="00714865" w:rsidRPr="0095722E" w:rsidRDefault="00714865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5.4</w:t>
      </w:r>
      <w:r w:rsidRPr="0095722E">
        <w:rPr>
          <w:rFonts w:ascii="Tahoma" w:hAnsi="Tahoma" w:cs="Tahoma"/>
          <w:sz w:val="20"/>
          <w:szCs w:val="20"/>
        </w:rPr>
        <w:tab/>
        <w:t>VOLNÝ ČAS</w:t>
      </w:r>
    </w:p>
    <w:p w14:paraId="6A9680B6" w14:textId="77777777" w:rsidR="00714865" w:rsidRPr="0095722E" w:rsidRDefault="00714865" w:rsidP="001B73B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každé dítě má určený svůj osobní prostor pro trávení svého volného času</w:t>
      </w:r>
      <w:r w:rsidR="00E64275" w:rsidRPr="0095722E">
        <w:rPr>
          <w:rFonts w:ascii="Tahoma" w:hAnsi="Tahoma" w:cs="Tahoma"/>
          <w:sz w:val="20"/>
          <w:szCs w:val="20"/>
        </w:rPr>
        <w:t>;</w:t>
      </w:r>
    </w:p>
    <w:p w14:paraId="2AD4BDEE" w14:textId="5AEBCBF2" w:rsidR="00714865" w:rsidRPr="0095722E" w:rsidRDefault="00714865" w:rsidP="001B73B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volný čas může dítě trávit </w:t>
      </w:r>
      <w:r w:rsidR="00446C8D" w:rsidRPr="0095722E">
        <w:rPr>
          <w:rFonts w:ascii="Tahoma" w:hAnsi="Tahoma" w:cs="Tahoma"/>
          <w:sz w:val="20"/>
          <w:szCs w:val="20"/>
        </w:rPr>
        <w:t xml:space="preserve">individuálně, </w:t>
      </w:r>
      <w:r w:rsidRPr="0095722E">
        <w:rPr>
          <w:rFonts w:ascii="Tahoma" w:hAnsi="Tahoma" w:cs="Tahoma"/>
          <w:sz w:val="20"/>
          <w:szCs w:val="20"/>
        </w:rPr>
        <w:t xml:space="preserve">vždy s ohledem na </w:t>
      </w:r>
      <w:r w:rsidRPr="0095722E">
        <w:rPr>
          <w:rFonts w:ascii="Tahoma" w:hAnsi="Tahoma" w:cs="Tahoma"/>
          <w:b/>
          <w:sz w:val="20"/>
          <w:szCs w:val="20"/>
        </w:rPr>
        <w:t>harmonogram činností dětí</w:t>
      </w:r>
      <w:r w:rsidR="00E64275" w:rsidRPr="0095722E">
        <w:rPr>
          <w:rFonts w:ascii="Tahoma" w:hAnsi="Tahoma" w:cs="Tahoma"/>
          <w:sz w:val="20"/>
          <w:szCs w:val="20"/>
        </w:rPr>
        <w:t xml:space="preserve"> na </w:t>
      </w:r>
      <w:r w:rsidR="008B4296" w:rsidRPr="0095722E">
        <w:rPr>
          <w:rFonts w:ascii="Tahoma" w:hAnsi="Tahoma" w:cs="Tahoma"/>
          <w:sz w:val="20"/>
          <w:szCs w:val="20"/>
        </w:rPr>
        <w:t>bytě</w:t>
      </w:r>
      <w:r w:rsidRPr="0095722E">
        <w:rPr>
          <w:rFonts w:ascii="Tahoma" w:hAnsi="Tahoma" w:cs="Tahoma"/>
          <w:sz w:val="20"/>
          <w:szCs w:val="20"/>
        </w:rPr>
        <w:t xml:space="preserve"> (plánovaný úklid, výlety, </w:t>
      </w:r>
      <w:r w:rsidR="00E832BA" w:rsidRPr="0095722E">
        <w:rPr>
          <w:rFonts w:ascii="Tahoma" w:hAnsi="Tahoma" w:cs="Tahoma"/>
          <w:sz w:val="20"/>
          <w:szCs w:val="20"/>
        </w:rPr>
        <w:t xml:space="preserve">smluvené </w:t>
      </w:r>
      <w:r w:rsidRPr="0095722E">
        <w:rPr>
          <w:rFonts w:ascii="Tahoma" w:hAnsi="Tahoma" w:cs="Tahoma"/>
          <w:sz w:val="20"/>
          <w:szCs w:val="20"/>
        </w:rPr>
        <w:t xml:space="preserve">aktivity – solná jeskyně, bazén, canisterapie, </w:t>
      </w:r>
      <w:r w:rsidR="00A561D2" w:rsidRPr="0095722E">
        <w:rPr>
          <w:rFonts w:ascii="Tahoma" w:hAnsi="Tahoma" w:cs="Tahoma"/>
          <w:sz w:val="20"/>
          <w:szCs w:val="20"/>
        </w:rPr>
        <w:t>cvičení...</w:t>
      </w:r>
      <w:r w:rsidRPr="0095722E">
        <w:rPr>
          <w:rFonts w:ascii="Tahoma" w:hAnsi="Tahoma" w:cs="Tahoma"/>
          <w:sz w:val="20"/>
          <w:szCs w:val="20"/>
        </w:rPr>
        <w:t>)</w:t>
      </w:r>
      <w:r w:rsidR="00C83BE6" w:rsidRPr="0095722E">
        <w:rPr>
          <w:rFonts w:ascii="Tahoma" w:hAnsi="Tahoma" w:cs="Tahoma"/>
          <w:sz w:val="20"/>
          <w:szCs w:val="20"/>
        </w:rPr>
        <w:t>;</w:t>
      </w:r>
    </w:p>
    <w:p w14:paraId="3E8717F2" w14:textId="6EAE0477" w:rsidR="00714865" w:rsidRPr="0095722E" w:rsidRDefault="00714865" w:rsidP="001B73B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dle věk</w:t>
      </w:r>
      <w:r w:rsidR="00E64275" w:rsidRPr="0095722E">
        <w:rPr>
          <w:rFonts w:ascii="Tahoma" w:hAnsi="Tahoma" w:cs="Tahoma"/>
          <w:sz w:val="20"/>
          <w:szCs w:val="20"/>
        </w:rPr>
        <w:t xml:space="preserve">u </w:t>
      </w:r>
      <w:r w:rsidRPr="0095722E">
        <w:rPr>
          <w:rFonts w:ascii="Tahoma" w:hAnsi="Tahoma" w:cs="Tahoma"/>
          <w:sz w:val="20"/>
          <w:szCs w:val="20"/>
        </w:rPr>
        <w:t xml:space="preserve">a </w:t>
      </w:r>
      <w:r w:rsidR="00446C8D" w:rsidRPr="0095722E">
        <w:rPr>
          <w:rFonts w:ascii="Tahoma" w:hAnsi="Tahoma" w:cs="Tahoma"/>
          <w:sz w:val="20"/>
          <w:szCs w:val="20"/>
        </w:rPr>
        <w:t xml:space="preserve">individuálních zvláštností </w:t>
      </w:r>
      <w:r w:rsidRPr="0095722E">
        <w:rPr>
          <w:rFonts w:ascii="Tahoma" w:hAnsi="Tahoma" w:cs="Tahoma"/>
          <w:sz w:val="20"/>
          <w:szCs w:val="20"/>
        </w:rPr>
        <w:t>můž</w:t>
      </w:r>
      <w:r w:rsidR="00E64275" w:rsidRPr="0095722E">
        <w:rPr>
          <w:rFonts w:ascii="Tahoma" w:hAnsi="Tahoma" w:cs="Tahoma"/>
          <w:sz w:val="20"/>
          <w:szCs w:val="20"/>
        </w:rPr>
        <w:t xml:space="preserve">e </w:t>
      </w:r>
      <w:r w:rsidR="00446C8D" w:rsidRPr="0095722E">
        <w:rPr>
          <w:rFonts w:ascii="Tahoma" w:hAnsi="Tahoma" w:cs="Tahoma"/>
          <w:sz w:val="20"/>
          <w:szCs w:val="20"/>
        </w:rPr>
        <w:t xml:space="preserve">dítě </w:t>
      </w:r>
      <w:r w:rsidR="00E64275" w:rsidRPr="0095722E">
        <w:rPr>
          <w:rFonts w:ascii="Tahoma" w:hAnsi="Tahoma" w:cs="Tahoma"/>
          <w:sz w:val="20"/>
          <w:szCs w:val="20"/>
        </w:rPr>
        <w:t xml:space="preserve">využívat vycházky na zahradu zařízení </w:t>
      </w:r>
      <w:r w:rsidRPr="0095722E">
        <w:rPr>
          <w:rFonts w:ascii="Tahoma" w:hAnsi="Tahoma" w:cs="Tahoma"/>
          <w:sz w:val="20"/>
          <w:szCs w:val="20"/>
        </w:rPr>
        <w:t>a</w:t>
      </w:r>
      <w:r w:rsidR="00446C8D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 xml:space="preserve">mimo </w:t>
      </w:r>
      <w:r w:rsidR="00E64275" w:rsidRPr="0095722E">
        <w:rPr>
          <w:rFonts w:ascii="Tahoma" w:hAnsi="Tahoma" w:cs="Tahoma"/>
          <w:sz w:val="20"/>
          <w:szCs w:val="20"/>
        </w:rPr>
        <w:t>areál;</w:t>
      </w:r>
    </w:p>
    <w:p w14:paraId="5FAE7980" w14:textId="3ADB64E8" w:rsidR="00714865" w:rsidRPr="0095722E" w:rsidRDefault="00714865" w:rsidP="001B73B2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ve volném čase může </w:t>
      </w:r>
      <w:r w:rsidR="00E64275" w:rsidRPr="0095722E">
        <w:rPr>
          <w:rFonts w:ascii="Tahoma" w:hAnsi="Tahoma" w:cs="Tahoma"/>
          <w:sz w:val="20"/>
          <w:szCs w:val="20"/>
        </w:rPr>
        <w:t xml:space="preserve">dítě </w:t>
      </w:r>
      <w:r w:rsidRPr="0095722E">
        <w:rPr>
          <w:rFonts w:ascii="Tahoma" w:hAnsi="Tahoma" w:cs="Tahoma"/>
          <w:sz w:val="20"/>
          <w:szCs w:val="20"/>
        </w:rPr>
        <w:t>využít televizi/počítač/internet</w:t>
      </w:r>
      <w:r w:rsidR="00E23646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– zpravidla do doby večerky:</w:t>
      </w:r>
    </w:p>
    <w:p w14:paraId="4378147E" w14:textId="5E425110" w:rsidR="00714865" w:rsidRPr="0095722E" w:rsidRDefault="00714865" w:rsidP="001B73B2">
      <w:pPr>
        <w:numPr>
          <w:ilvl w:val="0"/>
          <w:numId w:val="15"/>
        </w:numPr>
        <w:tabs>
          <w:tab w:val="left" w:pos="1985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děti do </w:t>
      </w:r>
      <w:r w:rsidR="00657F09" w:rsidRPr="0095722E">
        <w:rPr>
          <w:rFonts w:ascii="Tahoma" w:hAnsi="Tahoma" w:cs="Tahoma"/>
          <w:sz w:val="20"/>
          <w:szCs w:val="20"/>
        </w:rPr>
        <w:t xml:space="preserve">8 </w:t>
      </w:r>
      <w:r w:rsidRPr="0095722E">
        <w:rPr>
          <w:rFonts w:ascii="Tahoma" w:hAnsi="Tahoma" w:cs="Tahoma"/>
          <w:sz w:val="20"/>
          <w:szCs w:val="20"/>
        </w:rPr>
        <w:t>let:</w:t>
      </w:r>
      <w:r w:rsidR="002150B6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 xml:space="preserve">večerníček, </w:t>
      </w:r>
      <w:r w:rsidR="00E23646" w:rsidRPr="0095722E">
        <w:rPr>
          <w:rFonts w:ascii="Tahoma" w:hAnsi="Tahoma" w:cs="Tahoma"/>
          <w:sz w:val="20"/>
          <w:szCs w:val="20"/>
        </w:rPr>
        <w:t>cca</w:t>
      </w:r>
      <w:r w:rsidRPr="0095722E">
        <w:rPr>
          <w:rFonts w:ascii="Tahoma" w:hAnsi="Tahoma" w:cs="Tahoma"/>
          <w:sz w:val="20"/>
          <w:szCs w:val="20"/>
        </w:rPr>
        <w:t xml:space="preserve"> do 20:00 hodin</w:t>
      </w:r>
    </w:p>
    <w:p w14:paraId="70B6FC50" w14:textId="77777777" w:rsidR="00714865" w:rsidRPr="0095722E" w:rsidRDefault="00714865" w:rsidP="001B73B2">
      <w:pPr>
        <w:numPr>
          <w:ilvl w:val="0"/>
          <w:numId w:val="15"/>
        </w:numPr>
        <w:tabs>
          <w:tab w:val="left" w:pos="1985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děti od 8 </w:t>
      </w:r>
      <w:r w:rsidR="00E64275" w:rsidRPr="0095722E">
        <w:rPr>
          <w:rFonts w:ascii="Tahoma" w:hAnsi="Tahoma" w:cs="Tahoma"/>
          <w:sz w:val="20"/>
          <w:szCs w:val="20"/>
        </w:rPr>
        <w:t>do</w:t>
      </w:r>
      <w:r w:rsidRPr="0095722E">
        <w:rPr>
          <w:rFonts w:ascii="Tahoma" w:hAnsi="Tahoma" w:cs="Tahoma"/>
          <w:sz w:val="20"/>
          <w:szCs w:val="20"/>
        </w:rPr>
        <w:t xml:space="preserve"> 12 let:</w:t>
      </w:r>
      <w:r w:rsidR="00657F09" w:rsidRPr="0095722E">
        <w:rPr>
          <w:rFonts w:ascii="Tahoma" w:hAnsi="Tahoma" w:cs="Tahoma"/>
          <w:sz w:val="20"/>
          <w:szCs w:val="20"/>
        </w:rPr>
        <w:tab/>
      </w:r>
      <w:r w:rsidRPr="0095722E">
        <w:rPr>
          <w:rFonts w:ascii="Tahoma" w:hAnsi="Tahoma" w:cs="Tahoma"/>
          <w:sz w:val="20"/>
          <w:szCs w:val="20"/>
        </w:rPr>
        <w:t>ne</w:t>
      </w:r>
      <w:r w:rsidR="00F65517" w:rsidRPr="0095722E">
        <w:rPr>
          <w:rFonts w:ascii="Tahoma" w:hAnsi="Tahoma" w:cs="Tahoma"/>
          <w:sz w:val="20"/>
          <w:szCs w:val="20"/>
        </w:rPr>
        <w:t>děle až čtvrtek</w:t>
      </w:r>
      <w:r w:rsidRPr="0095722E">
        <w:rPr>
          <w:rFonts w:ascii="Tahoma" w:hAnsi="Tahoma" w:cs="Tahoma"/>
          <w:sz w:val="20"/>
          <w:szCs w:val="20"/>
        </w:rPr>
        <w:t xml:space="preserve"> do 20:30, pá</w:t>
      </w:r>
      <w:r w:rsidR="00F65517" w:rsidRPr="0095722E">
        <w:rPr>
          <w:rFonts w:ascii="Tahoma" w:hAnsi="Tahoma" w:cs="Tahoma"/>
          <w:sz w:val="20"/>
          <w:szCs w:val="20"/>
        </w:rPr>
        <w:t>tek, sobota</w:t>
      </w:r>
      <w:r w:rsidRPr="0095722E">
        <w:rPr>
          <w:rFonts w:ascii="Tahoma" w:hAnsi="Tahoma" w:cs="Tahoma"/>
          <w:sz w:val="20"/>
          <w:szCs w:val="20"/>
        </w:rPr>
        <w:t xml:space="preserve"> + den před dnem volna do 21:00 hodin</w:t>
      </w:r>
    </w:p>
    <w:p w14:paraId="36FA8166" w14:textId="77777777" w:rsidR="00714865" w:rsidRPr="0095722E" w:rsidRDefault="00714865" w:rsidP="001B73B2">
      <w:pPr>
        <w:numPr>
          <w:ilvl w:val="0"/>
          <w:numId w:val="15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děti od 1</w:t>
      </w:r>
      <w:r w:rsidR="00657F09" w:rsidRPr="0095722E">
        <w:rPr>
          <w:rFonts w:ascii="Tahoma" w:hAnsi="Tahoma" w:cs="Tahoma"/>
          <w:sz w:val="20"/>
          <w:szCs w:val="20"/>
        </w:rPr>
        <w:t>2</w:t>
      </w:r>
      <w:r w:rsidR="00E64275" w:rsidRPr="0095722E">
        <w:rPr>
          <w:rFonts w:ascii="Tahoma" w:hAnsi="Tahoma" w:cs="Tahoma"/>
          <w:sz w:val="20"/>
          <w:szCs w:val="20"/>
        </w:rPr>
        <w:t xml:space="preserve"> do </w:t>
      </w:r>
      <w:r w:rsidRPr="0095722E">
        <w:rPr>
          <w:rFonts w:ascii="Tahoma" w:hAnsi="Tahoma" w:cs="Tahoma"/>
          <w:sz w:val="20"/>
          <w:szCs w:val="20"/>
        </w:rPr>
        <w:t>1</w:t>
      </w:r>
      <w:r w:rsidR="00657F09" w:rsidRPr="0095722E">
        <w:rPr>
          <w:rFonts w:ascii="Tahoma" w:hAnsi="Tahoma" w:cs="Tahoma"/>
          <w:sz w:val="20"/>
          <w:szCs w:val="20"/>
        </w:rPr>
        <w:t>5</w:t>
      </w:r>
      <w:r w:rsidRPr="0095722E">
        <w:rPr>
          <w:rFonts w:ascii="Tahoma" w:hAnsi="Tahoma" w:cs="Tahoma"/>
          <w:sz w:val="20"/>
          <w:szCs w:val="20"/>
        </w:rPr>
        <w:t xml:space="preserve"> let:</w:t>
      </w:r>
      <w:r w:rsidR="00657F09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ne</w:t>
      </w:r>
      <w:r w:rsidR="00657F09" w:rsidRPr="0095722E">
        <w:rPr>
          <w:rFonts w:ascii="Tahoma" w:hAnsi="Tahoma" w:cs="Tahoma"/>
          <w:sz w:val="20"/>
          <w:szCs w:val="20"/>
        </w:rPr>
        <w:t xml:space="preserve">děle až čtvrtek </w:t>
      </w:r>
      <w:r w:rsidRPr="0095722E">
        <w:rPr>
          <w:rFonts w:ascii="Tahoma" w:hAnsi="Tahoma" w:cs="Tahoma"/>
          <w:sz w:val="20"/>
          <w:szCs w:val="20"/>
        </w:rPr>
        <w:t>do 21:00, pá</w:t>
      </w:r>
      <w:r w:rsidR="00657F09" w:rsidRPr="0095722E">
        <w:rPr>
          <w:rFonts w:ascii="Tahoma" w:hAnsi="Tahoma" w:cs="Tahoma"/>
          <w:sz w:val="20"/>
          <w:szCs w:val="20"/>
        </w:rPr>
        <w:t>tek, sobota</w:t>
      </w:r>
      <w:r w:rsidRPr="0095722E">
        <w:rPr>
          <w:rFonts w:ascii="Tahoma" w:hAnsi="Tahoma" w:cs="Tahoma"/>
          <w:sz w:val="20"/>
          <w:szCs w:val="20"/>
        </w:rPr>
        <w:t xml:space="preserve"> + den před dnem volna do 22:00 hodin</w:t>
      </w:r>
    </w:p>
    <w:p w14:paraId="4342F51B" w14:textId="77777777" w:rsidR="00714865" w:rsidRPr="0095722E" w:rsidRDefault="00714865" w:rsidP="001B73B2">
      <w:pPr>
        <w:numPr>
          <w:ilvl w:val="0"/>
          <w:numId w:val="15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děti od 15 </w:t>
      </w:r>
      <w:r w:rsidR="00657F09" w:rsidRPr="0095722E">
        <w:rPr>
          <w:rFonts w:ascii="Tahoma" w:hAnsi="Tahoma" w:cs="Tahoma"/>
          <w:sz w:val="20"/>
          <w:szCs w:val="20"/>
        </w:rPr>
        <w:t>do</w:t>
      </w:r>
      <w:r w:rsidRPr="0095722E">
        <w:rPr>
          <w:rFonts w:ascii="Tahoma" w:hAnsi="Tahoma" w:cs="Tahoma"/>
          <w:sz w:val="20"/>
          <w:szCs w:val="20"/>
        </w:rPr>
        <w:t xml:space="preserve"> 18 let:</w:t>
      </w:r>
      <w:r w:rsidR="00657F09" w:rsidRPr="0095722E">
        <w:rPr>
          <w:rFonts w:ascii="Tahoma" w:hAnsi="Tahoma" w:cs="Tahoma"/>
          <w:sz w:val="20"/>
          <w:szCs w:val="20"/>
        </w:rPr>
        <w:t xml:space="preserve"> neděle až čtvrtek </w:t>
      </w:r>
      <w:r w:rsidRPr="0095722E">
        <w:rPr>
          <w:rFonts w:ascii="Tahoma" w:hAnsi="Tahoma" w:cs="Tahoma"/>
          <w:sz w:val="20"/>
          <w:szCs w:val="20"/>
        </w:rPr>
        <w:t>do 21:30, pá</w:t>
      </w:r>
      <w:r w:rsidR="00657F09" w:rsidRPr="0095722E">
        <w:rPr>
          <w:rFonts w:ascii="Tahoma" w:hAnsi="Tahoma" w:cs="Tahoma"/>
          <w:sz w:val="20"/>
          <w:szCs w:val="20"/>
        </w:rPr>
        <w:t xml:space="preserve">tek, sobota </w:t>
      </w:r>
      <w:r w:rsidRPr="0095722E">
        <w:rPr>
          <w:rFonts w:ascii="Tahoma" w:hAnsi="Tahoma" w:cs="Tahoma"/>
          <w:sz w:val="20"/>
          <w:szCs w:val="20"/>
        </w:rPr>
        <w:t>+ den před dnem volna do 22:00 hodin</w:t>
      </w:r>
    </w:p>
    <w:p w14:paraId="799AF86A" w14:textId="141C55D3" w:rsidR="00714865" w:rsidRPr="00EA0E34" w:rsidRDefault="00714865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pracovník přímé péče může omezit sledování televize/počítače z důvodu neplnění si svých povinností</w:t>
      </w:r>
      <w:r w:rsidR="0062538D" w:rsidRPr="0095722E">
        <w:rPr>
          <w:rFonts w:ascii="Tahoma" w:hAnsi="Tahoma" w:cs="Tahoma"/>
          <w:sz w:val="20"/>
          <w:szCs w:val="20"/>
        </w:rPr>
        <w:t xml:space="preserve"> a nevhodného chování</w:t>
      </w:r>
      <w:r w:rsidRPr="0095722E">
        <w:rPr>
          <w:rFonts w:ascii="Tahoma" w:hAnsi="Tahoma" w:cs="Tahoma"/>
          <w:sz w:val="20"/>
          <w:szCs w:val="20"/>
        </w:rPr>
        <w:t xml:space="preserve"> (úklid na pokoji, </w:t>
      </w:r>
      <w:r w:rsidR="0062538D" w:rsidRPr="0095722E">
        <w:rPr>
          <w:rFonts w:ascii="Tahoma" w:hAnsi="Tahoma" w:cs="Tahoma"/>
          <w:sz w:val="20"/>
          <w:szCs w:val="20"/>
        </w:rPr>
        <w:t xml:space="preserve">příprava do školy, </w:t>
      </w:r>
      <w:r w:rsidRPr="0095722E">
        <w:rPr>
          <w:rFonts w:ascii="Tahoma" w:hAnsi="Tahoma" w:cs="Tahoma"/>
          <w:sz w:val="20"/>
          <w:szCs w:val="20"/>
        </w:rPr>
        <w:t>odmlouvání,</w:t>
      </w:r>
      <w:r w:rsidR="0062538D" w:rsidRPr="0095722E">
        <w:rPr>
          <w:rFonts w:ascii="Tahoma" w:hAnsi="Tahoma" w:cs="Tahoma"/>
          <w:sz w:val="20"/>
          <w:szCs w:val="20"/>
        </w:rPr>
        <w:t xml:space="preserve"> užití </w:t>
      </w:r>
      <w:r w:rsidR="00A561D2" w:rsidRPr="0095722E">
        <w:rPr>
          <w:rFonts w:ascii="Tahoma" w:hAnsi="Tahoma" w:cs="Tahoma"/>
          <w:sz w:val="20"/>
          <w:szCs w:val="20"/>
        </w:rPr>
        <w:t>vulgarismů…</w:t>
      </w:r>
      <w:r w:rsidRPr="0095722E">
        <w:rPr>
          <w:rFonts w:ascii="Tahoma" w:hAnsi="Tahoma" w:cs="Tahoma"/>
          <w:sz w:val="20"/>
          <w:szCs w:val="20"/>
        </w:rPr>
        <w:t xml:space="preserve">), je proveden zápis do dokumentace, v případě opakovaných </w:t>
      </w:r>
      <w:r w:rsidR="00FC706A" w:rsidRPr="0095722E">
        <w:rPr>
          <w:rFonts w:ascii="Tahoma" w:hAnsi="Tahoma" w:cs="Tahoma"/>
          <w:sz w:val="20"/>
          <w:szCs w:val="20"/>
        </w:rPr>
        <w:t>neplnění povinností</w:t>
      </w:r>
      <w:r w:rsidRPr="0095722E">
        <w:rPr>
          <w:rFonts w:ascii="Tahoma" w:hAnsi="Tahoma" w:cs="Tahoma"/>
          <w:sz w:val="20"/>
          <w:szCs w:val="20"/>
        </w:rPr>
        <w:t xml:space="preserve"> m</w:t>
      </w:r>
      <w:r w:rsidR="00E90830" w:rsidRPr="0095722E">
        <w:rPr>
          <w:rFonts w:ascii="Tahoma" w:hAnsi="Tahoma" w:cs="Tahoma"/>
          <w:sz w:val="20"/>
          <w:szCs w:val="20"/>
        </w:rPr>
        <w:t>usí</w:t>
      </w:r>
      <w:r w:rsidRPr="0095722E">
        <w:rPr>
          <w:rFonts w:ascii="Tahoma" w:hAnsi="Tahoma" w:cs="Tahoma"/>
          <w:sz w:val="20"/>
          <w:szCs w:val="20"/>
        </w:rPr>
        <w:t xml:space="preserve"> být </w:t>
      </w:r>
      <w:r w:rsidR="00E23646" w:rsidRPr="0095722E">
        <w:rPr>
          <w:rFonts w:ascii="Tahoma" w:hAnsi="Tahoma" w:cs="Tahoma"/>
          <w:sz w:val="20"/>
          <w:szCs w:val="20"/>
        </w:rPr>
        <w:t xml:space="preserve">situace </w:t>
      </w:r>
      <w:proofErr w:type="gramStart"/>
      <w:r w:rsidR="00E23646" w:rsidRPr="0095722E">
        <w:rPr>
          <w:rFonts w:ascii="Tahoma" w:hAnsi="Tahoma" w:cs="Tahoma"/>
          <w:sz w:val="20"/>
          <w:szCs w:val="20"/>
        </w:rPr>
        <w:t>s</w:t>
      </w:r>
      <w:proofErr w:type="gramEnd"/>
      <w:r w:rsidR="00E23646" w:rsidRPr="0095722E">
        <w:rPr>
          <w:rFonts w:ascii="Tahoma" w:hAnsi="Tahoma" w:cs="Tahoma"/>
          <w:sz w:val="20"/>
          <w:szCs w:val="20"/>
        </w:rPr>
        <w:t> dítěte opakovaně probrána (dítě se má možnost k této záležitosti vyjádřit) a může být navrženo opatření ve výchově</w:t>
      </w:r>
      <w:r w:rsidR="0062538D" w:rsidRPr="0095722E">
        <w:rPr>
          <w:rFonts w:ascii="Tahoma" w:hAnsi="Tahoma" w:cs="Tahoma"/>
          <w:sz w:val="20"/>
          <w:szCs w:val="20"/>
        </w:rPr>
        <w:t>.</w:t>
      </w:r>
    </w:p>
    <w:p w14:paraId="1E152D23" w14:textId="3B18CA1D" w:rsidR="00EA0E34" w:rsidRDefault="00EA0E34" w:rsidP="00EA0E3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10E8444" w14:textId="77777777" w:rsidR="00EA0E34" w:rsidRPr="00EA0E34" w:rsidRDefault="00EA0E34" w:rsidP="00EA0E34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93905F3" w14:textId="77777777" w:rsidR="001761C6" w:rsidRPr="0095722E" w:rsidRDefault="001761C6" w:rsidP="001B73B2">
      <w:pPr>
        <w:pStyle w:val="Odstavecseseznamem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14:paraId="2BA61677" w14:textId="77777777" w:rsidR="001761C6" w:rsidRPr="0095722E" w:rsidRDefault="001761C6" w:rsidP="001B73B2">
      <w:pPr>
        <w:pStyle w:val="Nadpis2"/>
        <w:spacing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95722E">
        <w:rPr>
          <w:rFonts w:ascii="Tahoma" w:hAnsi="Tahoma" w:cs="Tahoma"/>
          <w:snapToGrid w:val="0"/>
          <w:sz w:val="20"/>
          <w:szCs w:val="20"/>
        </w:rPr>
        <w:lastRenderedPageBreak/>
        <w:t>5.5</w:t>
      </w:r>
      <w:r w:rsidRPr="0095722E">
        <w:rPr>
          <w:rFonts w:ascii="Tahoma" w:hAnsi="Tahoma" w:cs="Tahoma"/>
          <w:snapToGrid w:val="0"/>
          <w:sz w:val="20"/>
          <w:szCs w:val="20"/>
        </w:rPr>
        <w:tab/>
        <w:t>KAPESNÉ DÍTĚTE</w:t>
      </w:r>
    </w:p>
    <w:p w14:paraId="1DB8AF3F" w14:textId="77777777" w:rsidR="001761C6" w:rsidRPr="0095722E" w:rsidRDefault="001761C6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dětem je vypláceno kapesné v</w:t>
      </w:r>
      <w:r w:rsidR="006576F8" w:rsidRPr="0095722E">
        <w:rPr>
          <w:rFonts w:ascii="Tahoma" w:hAnsi="Tahoma" w:cs="Tahoma"/>
          <w:sz w:val="20"/>
          <w:szCs w:val="20"/>
        </w:rPr>
        <w:t>ždy 1x týdně/za uplynulý týden</w:t>
      </w:r>
      <w:r w:rsidRPr="0095722E">
        <w:rPr>
          <w:rFonts w:ascii="Tahoma" w:hAnsi="Tahoma" w:cs="Tahoma"/>
          <w:sz w:val="20"/>
          <w:szCs w:val="20"/>
        </w:rPr>
        <w:t>;</w:t>
      </w:r>
    </w:p>
    <w:p w14:paraId="5127B976" w14:textId="30F21BCE" w:rsidR="00CC00D7" w:rsidRPr="0095722E" w:rsidRDefault="001761C6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nárok na kapesné mají </w:t>
      </w:r>
      <w:r w:rsidR="00E23646" w:rsidRPr="0095722E">
        <w:rPr>
          <w:rFonts w:ascii="Tahoma" w:hAnsi="Tahoma" w:cs="Tahoma"/>
          <w:sz w:val="20"/>
          <w:szCs w:val="20"/>
        </w:rPr>
        <w:t xml:space="preserve">všechny </w:t>
      </w:r>
      <w:r w:rsidRPr="0095722E">
        <w:rPr>
          <w:rFonts w:ascii="Tahoma" w:hAnsi="Tahoma" w:cs="Tahoma"/>
          <w:sz w:val="20"/>
          <w:szCs w:val="20"/>
        </w:rPr>
        <w:t>děti</w:t>
      </w:r>
      <w:r w:rsidR="00E23646" w:rsidRPr="0095722E">
        <w:rPr>
          <w:rFonts w:ascii="Tahoma" w:hAnsi="Tahoma" w:cs="Tahoma"/>
          <w:sz w:val="20"/>
          <w:szCs w:val="20"/>
        </w:rPr>
        <w:t xml:space="preserve"> zpravidla od 4 let</w:t>
      </w:r>
    </w:p>
    <w:p w14:paraId="7C02B8D5" w14:textId="77777777" w:rsidR="001761C6" w:rsidRPr="0095722E" w:rsidRDefault="00CC00D7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kapesné náleží dítěti o</w:t>
      </w:r>
      <w:r w:rsidR="00196ECD" w:rsidRPr="0095722E">
        <w:rPr>
          <w:rFonts w:ascii="Tahoma" w:hAnsi="Tahoma" w:cs="Tahoma"/>
          <w:sz w:val="20"/>
          <w:szCs w:val="20"/>
        </w:rPr>
        <w:t>d prvního dne pobytu</w:t>
      </w:r>
      <w:r w:rsidR="001761C6" w:rsidRPr="0095722E">
        <w:rPr>
          <w:rFonts w:ascii="Tahoma" w:hAnsi="Tahoma" w:cs="Tahoma"/>
          <w:sz w:val="20"/>
          <w:szCs w:val="20"/>
        </w:rPr>
        <w:t>;</w:t>
      </w:r>
    </w:p>
    <w:p w14:paraId="0F79C2D6" w14:textId="77777777" w:rsidR="001761C6" w:rsidRPr="0095722E" w:rsidRDefault="001761C6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je prokazatelně seznámeno s hodnotou peněz, manipulací s penězi a hospodařením s penězi, patron dítě následně průběžně edukuje;</w:t>
      </w:r>
    </w:p>
    <w:p w14:paraId="6841DAD3" w14:textId="513058B9" w:rsidR="006F1096" w:rsidRDefault="006F1096" w:rsidP="001B73B2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D4C">
        <w:rPr>
          <w:rFonts w:ascii="Tahoma" w:hAnsi="Tahoma" w:cs="Tahoma"/>
          <w:sz w:val="20"/>
          <w:szCs w:val="20"/>
        </w:rPr>
        <w:t xml:space="preserve">kapesné dítěti nenáleží za dny, po které dítě </w:t>
      </w:r>
      <w:r w:rsidR="00927D4C">
        <w:rPr>
          <w:rFonts w:ascii="Tahoma" w:hAnsi="Tahoma" w:cs="Tahoma"/>
          <w:sz w:val="20"/>
          <w:szCs w:val="20"/>
        </w:rPr>
        <w:t>opustí zařízení bez vědomí pracovníků</w:t>
      </w:r>
      <w:r w:rsidRPr="00927D4C">
        <w:rPr>
          <w:rFonts w:ascii="Tahoma" w:hAnsi="Tahoma" w:cs="Tahoma"/>
          <w:sz w:val="20"/>
          <w:szCs w:val="20"/>
        </w:rPr>
        <w:t xml:space="preserve"> nebo je ve výkonu vazby nebo ve výkonu trestu odnětí svobody</w:t>
      </w:r>
      <w:r w:rsidR="004C4DD5">
        <w:rPr>
          <w:rFonts w:ascii="Tahoma" w:hAnsi="Tahoma" w:cs="Tahoma"/>
          <w:sz w:val="20"/>
          <w:szCs w:val="20"/>
        </w:rPr>
        <w:t>.</w:t>
      </w:r>
    </w:p>
    <w:p w14:paraId="46C8A3D9" w14:textId="7772CF8A" w:rsidR="004C4DD5" w:rsidRDefault="004C4DD5" w:rsidP="004C4DD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A90DEF1" w14:textId="5554973D" w:rsidR="004C4DD5" w:rsidRDefault="004C4DD5" w:rsidP="004C4DD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kapesného činí za kalendářní měsíc:</w:t>
      </w:r>
    </w:p>
    <w:p w14:paraId="1FD3B4BF" w14:textId="6B27A1C5" w:rsidR="00842467" w:rsidRDefault="004C4DD5" w:rsidP="000619BD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60 Kč, jde-li o dítě do let věku</w:t>
      </w:r>
      <w:r w:rsidR="000619BD">
        <w:rPr>
          <w:rFonts w:ascii="Tahoma" w:hAnsi="Tahoma" w:cs="Tahoma"/>
          <w:sz w:val="20"/>
          <w:szCs w:val="20"/>
        </w:rPr>
        <w:t xml:space="preserve"> (2 Kč den),</w:t>
      </w:r>
    </w:p>
    <w:p w14:paraId="6A75F19C" w14:textId="223988EE" w:rsidR="000619BD" w:rsidRDefault="000619BD" w:rsidP="000619BD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180 Kč, jde-li o dítě od 6 do 10 let věku (6 Kč den),</w:t>
      </w:r>
    </w:p>
    <w:p w14:paraId="1446E21D" w14:textId="76EDFF3D" w:rsidR="000619BD" w:rsidRDefault="000619BD" w:rsidP="000619BD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300 Kč, jde-li o dítě od 10 do 15 let věku (10 Kč den)</w:t>
      </w:r>
    </w:p>
    <w:p w14:paraId="2365CF62" w14:textId="016A64E0" w:rsidR="000619BD" w:rsidRDefault="000619BD" w:rsidP="000619BD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360 Kč, jde-li o dítě od 15 nebo zaopatřenou osobou (12 Kč den).</w:t>
      </w:r>
    </w:p>
    <w:p w14:paraId="0A0666AD" w14:textId="77306906" w:rsidR="000619BD" w:rsidRPr="004C4DD5" w:rsidRDefault="000619B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7D3AE40" w14:textId="77777777" w:rsidR="00931071" w:rsidRPr="004C4DD5" w:rsidRDefault="006C112E" w:rsidP="004C4DD5">
      <w:pPr>
        <w:spacing w:after="0"/>
        <w:jc w:val="both"/>
        <w:rPr>
          <w:rFonts w:ascii="Tahoma" w:hAnsi="Tahoma" w:cs="Tahoma"/>
          <w:b/>
          <w:caps/>
          <w:snapToGrid w:val="0"/>
          <w:sz w:val="20"/>
          <w:szCs w:val="20"/>
        </w:rPr>
      </w:pPr>
      <w:r w:rsidRPr="004C4DD5">
        <w:rPr>
          <w:rFonts w:ascii="Tahoma" w:hAnsi="Tahoma" w:cs="Tahoma"/>
          <w:b/>
          <w:caps/>
          <w:snapToGrid w:val="0"/>
          <w:sz w:val="20"/>
          <w:szCs w:val="20"/>
        </w:rPr>
        <w:t>5.6</w:t>
      </w:r>
      <w:r w:rsidRPr="004C4DD5">
        <w:rPr>
          <w:rFonts w:ascii="Tahoma" w:hAnsi="Tahoma" w:cs="Tahoma"/>
          <w:b/>
          <w:caps/>
          <w:snapToGrid w:val="0"/>
          <w:sz w:val="20"/>
          <w:szCs w:val="20"/>
        </w:rPr>
        <w:tab/>
      </w:r>
      <w:r w:rsidR="00931071" w:rsidRPr="004C4DD5">
        <w:rPr>
          <w:rFonts w:ascii="Tahoma" w:hAnsi="Tahoma" w:cs="Tahoma"/>
          <w:b/>
          <w:caps/>
          <w:snapToGrid w:val="0"/>
          <w:sz w:val="20"/>
          <w:szCs w:val="20"/>
        </w:rPr>
        <w:t>ULOŽENÍ CENNÝCH VĚCÍ A PENĚZ</w:t>
      </w:r>
    </w:p>
    <w:p w14:paraId="0ED0D300" w14:textId="14BDFCD5" w:rsidR="00931071" w:rsidRPr="0095722E" w:rsidRDefault="00931071" w:rsidP="001B73B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má možnost si v zařízení uschovat cenné věci</w:t>
      </w:r>
      <w:r w:rsidR="00927D4C">
        <w:rPr>
          <w:rFonts w:ascii="Tahoma" w:hAnsi="Tahoma" w:cs="Tahoma"/>
          <w:sz w:val="20"/>
          <w:szCs w:val="20"/>
        </w:rPr>
        <w:t xml:space="preserve">; </w:t>
      </w:r>
      <w:r w:rsidRPr="0095722E">
        <w:rPr>
          <w:rFonts w:ascii="Tahoma" w:hAnsi="Tahoma" w:cs="Tahoma"/>
          <w:sz w:val="20"/>
          <w:szCs w:val="20"/>
        </w:rPr>
        <w:t>cennosti a peníze jsou uloženy v trezoru v</w:t>
      </w:r>
      <w:r w:rsidR="00927D4C">
        <w:rPr>
          <w:rFonts w:ascii="Tahoma" w:hAnsi="Tahoma" w:cs="Tahoma"/>
          <w:sz w:val="20"/>
          <w:szCs w:val="20"/>
        </w:rPr>
        <w:t> </w:t>
      </w:r>
      <w:r w:rsidR="00BC07AD" w:rsidRPr="0095722E">
        <w:rPr>
          <w:rFonts w:ascii="Tahoma" w:hAnsi="Tahoma" w:cs="Tahoma"/>
          <w:sz w:val="20"/>
          <w:szCs w:val="20"/>
        </w:rPr>
        <w:t>kanceláři sociální</w:t>
      </w:r>
      <w:r w:rsidRPr="0095722E">
        <w:rPr>
          <w:rFonts w:ascii="Tahoma" w:hAnsi="Tahoma" w:cs="Tahoma"/>
          <w:sz w:val="20"/>
          <w:szCs w:val="20"/>
        </w:rPr>
        <w:t xml:space="preserve"> pracovnic</w:t>
      </w:r>
      <w:r w:rsidR="00BC07AD" w:rsidRPr="0095722E">
        <w:rPr>
          <w:rFonts w:ascii="Tahoma" w:hAnsi="Tahoma" w:cs="Tahoma"/>
          <w:sz w:val="20"/>
          <w:szCs w:val="20"/>
        </w:rPr>
        <w:t>e</w:t>
      </w:r>
      <w:r w:rsidR="00C349F5" w:rsidRPr="0095722E">
        <w:rPr>
          <w:rFonts w:ascii="Tahoma" w:hAnsi="Tahoma" w:cs="Tahoma"/>
          <w:sz w:val="20"/>
          <w:szCs w:val="20"/>
        </w:rPr>
        <w:t>, p</w:t>
      </w:r>
      <w:r w:rsidRPr="0095722E">
        <w:rPr>
          <w:rFonts w:ascii="Tahoma" w:hAnsi="Tahoma" w:cs="Tahoma"/>
          <w:sz w:val="20"/>
          <w:szCs w:val="20"/>
        </w:rPr>
        <w:t>okud dítě nevyužije této možnosti, zodpovídá si za bezpečné uložení ce</w:t>
      </w:r>
      <w:r w:rsidR="006C112E" w:rsidRPr="0095722E">
        <w:rPr>
          <w:rFonts w:ascii="Tahoma" w:hAnsi="Tahoma" w:cs="Tahoma"/>
          <w:sz w:val="20"/>
          <w:szCs w:val="20"/>
        </w:rPr>
        <w:t>nných věcí a </w:t>
      </w:r>
      <w:r w:rsidR="00881D32" w:rsidRPr="0095722E">
        <w:rPr>
          <w:rFonts w:ascii="Tahoma" w:hAnsi="Tahoma" w:cs="Tahoma"/>
          <w:sz w:val="20"/>
          <w:szCs w:val="20"/>
        </w:rPr>
        <w:t>peněz samo u sebe;</w:t>
      </w:r>
    </w:p>
    <w:p w14:paraId="7C3B6350" w14:textId="28F5BD49" w:rsidR="00931071" w:rsidRPr="0095722E" w:rsidRDefault="00931071" w:rsidP="001B73B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předměty/dárky, které mohou být pro zdraví, bezpečnost nebo výchovu ohrožující, jsou neprodleně vráceny rodičům, případně uloženy u sociální p</w:t>
      </w:r>
      <w:r w:rsidR="00881D32" w:rsidRPr="0095722E">
        <w:rPr>
          <w:rFonts w:ascii="Tahoma" w:hAnsi="Tahoma" w:cs="Tahoma"/>
          <w:sz w:val="20"/>
          <w:szCs w:val="20"/>
        </w:rPr>
        <w:t>racovnice, a předány rodičům při propuštění</w:t>
      </w:r>
      <w:r w:rsidR="005F5327" w:rsidRPr="0095722E">
        <w:rPr>
          <w:rFonts w:ascii="Tahoma" w:hAnsi="Tahoma" w:cs="Tahoma"/>
          <w:sz w:val="20"/>
          <w:szCs w:val="20"/>
        </w:rPr>
        <w:t xml:space="preserve"> (o úkonu je učiněn písemný záznam</w:t>
      </w:r>
      <w:r w:rsidR="00967AB1" w:rsidRPr="0095722E">
        <w:rPr>
          <w:rFonts w:ascii="Tahoma" w:hAnsi="Tahoma" w:cs="Tahoma"/>
          <w:sz w:val="20"/>
          <w:szCs w:val="20"/>
        </w:rPr>
        <w:t xml:space="preserve"> za přítomnosti svědka</w:t>
      </w:r>
      <w:r w:rsidR="005F5327" w:rsidRPr="0095722E">
        <w:rPr>
          <w:rFonts w:ascii="Tahoma" w:hAnsi="Tahoma" w:cs="Tahoma"/>
          <w:sz w:val="20"/>
          <w:szCs w:val="20"/>
        </w:rPr>
        <w:t>)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0D5DFCBC" w14:textId="7F995D31" w:rsidR="00931071" w:rsidRPr="0095722E" w:rsidRDefault="00931071" w:rsidP="001B73B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všechny ostatní cenné věci (telefon, počítač, tablet, hodinky, </w:t>
      </w:r>
      <w:r w:rsidR="00A561D2" w:rsidRPr="0095722E">
        <w:rPr>
          <w:rFonts w:ascii="Tahoma" w:hAnsi="Tahoma" w:cs="Tahoma"/>
          <w:sz w:val="20"/>
          <w:szCs w:val="20"/>
        </w:rPr>
        <w:t>šperky…</w:t>
      </w:r>
      <w:r w:rsidRPr="0095722E">
        <w:rPr>
          <w:rFonts w:ascii="Tahoma" w:hAnsi="Tahoma" w:cs="Tahoma"/>
          <w:sz w:val="20"/>
          <w:szCs w:val="20"/>
        </w:rPr>
        <w:t xml:space="preserve">), které si dítě u sebe ponechává, jsou zaznamenány jako </w:t>
      </w:r>
      <w:r w:rsidRPr="0095722E">
        <w:rPr>
          <w:rFonts w:ascii="Tahoma" w:hAnsi="Tahoma" w:cs="Tahoma"/>
          <w:b/>
          <w:sz w:val="20"/>
          <w:szCs w:val="20"/>
        </w:rPr>
        <w:t>cenná věc</w:t>
      </w:r>
      <w:r w:rsidRPr="0095722E">
        <w:rPr>
          <w:rFonts w:ascii="Tahoma" w:hAnsi="Tahoma" w:cs="Tahoma"/>
          <w:sz w:val="20"/>
          <w:szCs w:val="20"/>
        </w:rPr>
        <w:t xml:space="preserve"> do dokumentace dítěte (značka, typ, výrobní číslo, barva, </w:t>
      </w:r>
      <w:proofErr w:type="gramStart"/>
      <w:r w:rsidRPr="0095722E">
        <w:rPr>
          <w:rFonts w:ascii="Tahoma" w:hAnsi="Tahoma" w:cs="Tahoma"/>
          <w:sz w:val="20"/>
          <w:szCs w:val="20"/>
        </w:rPr>
        <w:t>druh,.</w:t>
      </w:r>
      <w:r w:rsidR="00881D32" w:rsidRPr="0095722E">
        <w:rPr>
          <w:rFonts w:ascii="Tahoma" w:hAnsi="Tahoma" w:cs="Tahoma"/>
          <w:sz w:val="20"/>
          <w:szCs w:val="20"/>
        </w:rPr>
        <w:t>.</w:t>
      </w:r>
      <w:r w:rsidRPr="0095722E">
        <w:rPr>
          <w:rFonts w:ascii="Tahoma" w:hAnsi="Tahoma" w:cs="Tahoma"/>
          <w:sz w:val="20"/>
          <w:szCs w:val="20"/>
        </w:rPr>
        <w:t>.</w:t>
      </w:r>
      <w:proofErr w:type="gramEnd"/>
      <w:r w:rsidR="00C349F5" w:rsidRPr="0095722E">
        <w:rPr>
          <w:rFonts w:ascii="Tahoma" w:hAnsi="Tahoma" w:cs="Tahoma"/>
          <w:sz w:val="20"/>
          <w:szCs w:val="20"/>
        </w:rPr>
        <w:t>),</w:t>
      </w:r>
      <w:r w:rsidRPr="0095722E">
        <w:rPr>
          <w:rFonts w:ascii="Tahoma" w:hAnsi="Tahoma" w:cs="Tahoma"/>
          <w:sz w:val="20"/>
          <w:szCs w:val="20"/>
        </w:rPr>
        <w:t xml:space="preserve"> </w:t>
      </w:r>
      <w:r w:rsidR="00C349F5" w:rsidRPr="0095722E">
        <w:rPr>
          <w:rFonts w:ascii="Tahoma" w:hAnsi="Tahoma" w:cs="Tahoma"/>
          <w:sz w:val="20"/>
          <w:szCs w:val="20"/>
        </w:rPr>
        <w:t>k</w:t>
      </w:r>
      <w:r w:rsidRPr="0095722E">
        <w:rPr>
          <w:rFonts w:ascii="Tahoma" w:hAnsi="Tahoma" w:cs="Tahoma"/>
          <w:sz w:val="20"/>
          <w:szCs w:val="20"/>
        </w:rPr>
        <w:t>aždá ztráta, změna a výměna věci za novou je také zaznamenána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69B577C2" w14:textId="77777777" w:rsidR="00931071" w:rsidRPr="0095722E" w:rsidRDefault="00931071" w:rsidP="001B73B2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má možnost ve svém osobním prostoru/pokoji si uzamknout své osobní věci.</w:t>
      </w:r>
    </w:p>
    <w:p w14:paraId="71C047E8" w14:textId="77777777" w:rsidR="00F16B14" w:rsidRPr="0095722E" w:rsidRDefault="00F16B14" w:rsidP="001B73B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789387D6" w14:textId="77777777" w:rsidR="00931071" w:rsidRPr="0095722E" w:rsidRDefault="00881D32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</w:t>
      </w:r>
      <w:r w:rsidR="00344C99" w:rsidRPr="0095722E">
        <w:rPr>
          <w:rFonts w:ascii="Tahoma" w:hAnsi="Tahoma" w:cs="Tahoma"/>
          <w:sz w:val="20"/>
          <w:szCs w:val="20"/>
        </w:rPr>
        <w:t>7</w:t>
      </w:r>
      <w:r w:rsidRPr="0095722E">
        <w:rPr>
          <w:rFonts w:ascii="Tahoma" w:hAnsi="Tahoma" w:cs="Tahoma"/>
          <w:sz w:val="20"/>
          <w:szCs w:val="20"/>
        </w:rPr>
        <w:tab/>
      </w:r>
      <w:r w:rsidR="00931071" w:rsidRPr="0095722E">
        <w:rPr>
          <w:rFonts w:ascii="Tahoma" w:hAnsi="Tahoma" w:cs="Tahoma"/>
          <w:sz w:val="20"/>
          <w:szCs w:val="20"/>
        </w:rPr>
        <w:t>KORESPONDENCE</w:t>
      </w:r>
      <w:r w:rsidRPr="0095722E">
        <w:rPr>
          <w:rFonts w:ascii="Tahoma" w:hAnsi="Tahoma" w:cs="Tahoma"/>
          <w:sz w:val="20"/>
          <w:szCs w:val="20"/>
        </w:rPr>
        <w:t xml:space="preserve"> dítěte</w:t>
      </w:r>
    </w:p>
    <w:p w14:paraId="4ECF26FC" w14:textId="77777777" w:rsidR="00931071" w:rsidRPr="0095722E" w:rsidRDefault="00931071" w:rsidP="001B73B2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nepodléhá kontrole ze strany pracovníků </w:t>
      </w:r>
      <w:r w:rsidR="00206C2B" w:rsidRPr="0095722E">
        <w:rPr>
          <w:rFonts w:ascii="Tahoma" w:hAnsi="Tahoma" w:cs="Tahoma"/>
          <w:sz w:val="20"/>
          <w:szCs w:val="20"/>
        </w:rPr>
        <w:t>zařízení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7C177054" w14:textId="77777777" w:rsidR="00931071" w:rsidRPr="0095722E" w:rsidRDefault="00931071" w:rsidP="001B73B2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je neomezená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0A844164" w14:textId="3357D3D2" w:rsidR="00931071" w:rsidRPr="0095722E" w:rsidRDefault="00931071" w:rsidP="001B73B2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dítěti hradí poštovné zařízení v případě kontaktu </w:t>
      </w:r>
      <w:r w:rsidR="00881D32" w:rsidRPr="0095722E">
        <w:rPr>
          <w:rFonts w:ascii="Tahoma" w:hAnsi="Tahoma" w:cs="Tahoma"/>
          <w:sz w:val="20"/>
          <w:szCs w:val="20"/>
        </w:rPr>
        <w:t>s rodiči/osobami odpovědnými za </w:t>
      </w:r>
      <w:r w:rsidRPr="0095722E">
        <w:rPr>
          <w:rFonts w:ascii="Tahoma" w:hAnsi="Tahoma" w:cs="Tahoma"/>
          <w:sz w:val="20"/>
          <w:szCs w:val="20"/>
        </w:rPr>
        <w:t xml:space="preserve">výchovu, kompetentními orgány (pracovníky OSPOD, veřejný ochránce </w:t>
      </w:r>
      <w:r w:rsidR="00A561D2" w:rsidRPr="0095722E">
        <w:rPr>
          <w:rFonts w:ascii="Tahoma" w:hAnsi="Tahoma" w:cs="Tahoma"/>
          <w:sz w:val="20"/>
          <w:szCs w:val="20"/>
        </w:rPr>
        <w:t>práv</w:t>
      </w:r>
      <w:r w:rsidRPr="0095722E">
        <w:rPr>
          <w:rFonts w:ascii="Tahoma" w:hAnsi="Tahoma" w:cs="Tahoma"/>
          <w:sz w:val="20"/>
          <w:szCs w:val="20"/>
        </w:rPr>
        <w:t xml:space="preserve"> apod.)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0ECD59EB" w14:textId="75A1E18B" w:rsidR="00931071" w:rsidRPr="0095722E" w:rsidRDefault="00931071" w:rsidP="001B73B2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zásilku otevře v přítomnosti sociální pracovnice/ředitel</w:t>
      </w:r>
      <w:r w:rsidR="004B069F" w:rsidRPr="0095722E">
        <w:rPr>
          <w:rFonts w:ascii="Tahoma" w:hAnsi="Tahoma" w:cs="Tahoma"/>
          <w:sz w:val="20"/>
          <w:szCs w:val="20"/>
        </w:rPr>
        <w:t>ky</w:t>
      </w:r>
      <w:r w:rsidRPr="0095722E">
        <w:rPr>
          <w:rFonts w:ascii="Tahoma" w:hAnsi="Tahoma" w:cs="Tahoma"/>
          <w:sz w:val="20"/>
          <w:szCs w:val="20"/>
        </w:rPr>
        <w:t>, pokud je důvodné podezření na závadný obsah, následně jsou předměty podléhající ohrožení výchovy nebo bezpečnosti uloženy u sociální pracovnice a předány rodičům</w:t>
      </w:r>
      <w:r w:rsidR="00DC3334" w:rsidRPr="0095722E">
        <w:rPr>
          <w:rFonts w:ascii="Tahoma" w:hAnsi="Tahoma" w:cs="Tahoma"/>
          <w:sz w:val="20"/>
          <w:szCs w:val="20"/>
        </w:rPr>
        <w:t xml:space="preserve"> (o úkonu je učiněn písemný záznam)</w:t>
      </w:r>
      <w:r w:rsidR="00881D32" w:rsidRPr="0095722E">
        <w:rPr>
          <w:rFonts w:ascii="Tahoma" w:hAnsi="Tahoma" w:cs="Tahoma"/>
          <w:sz w:val="20"/>
          <w:szCs w:val="20"/>
        </w:rPr>
        <w:t>;</w:t>
      </w:r>
    </w:p>
    <w:p w14:paraId="76FF55DF" w14:textId="507670C0" w:rsidR="00931071" w:rsidRPr="0095722E" w:rsidRDefault="00EC3496" w:rsidP="001B73B2">
      <w:pPr>
        <w:pStyle w:val="Odstavecseseznamem"/>
        <w:numPr>
          <w:ilvl w:val="0"/>
          <w:numId w:val="13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e</w:t>
      </w:r>
      <w:r w:rsidR="00931071" w:rsidRPr="0095722E">
        <w:rPr>
          <w:rFonts w:ascii="Tahoma" w:hAnsi="Tahoma" w:cs="Tahoma"/>
          <w:sz w:val="20"/>
          <w:szCs w:val="20"/>
        </w:rPr>
        <w:t>lektronickou korespondenci může dítě využívat denně dle individuálního harmonogramu na byt</w:t>
      </w:r>
      <w:r w:rsidR="00733B85" w:rsidRPr="0095722E">
        <w:rPr>
          <w:rFonts w:ascii="Tahoma" w:hAnsi="Tahoma" w:cs="Tahoma"/>
          <w:sz w:val="20"/>
          <w:szCs w:val="20"/>
        </w:rPr>
        <w:t>ě</w:t>
      </w:r>
      <w:r w:rsidR="00931071" w:rsidRPr="0095722E">
        <w:rPr>
          <w:rFonts w:ascii="Tahoma" w:hAnsi="Tahoma" w:cs="Tahoma"/>
          <w:sz w:val="20"/>
          <w:szCs w:val="20"/>
        </w:rPr>
        <w:t xml:space="preserve"> mimo dobu školní přípravy</w:t>
      </w:r>
      <w:r w:rsidR="00881D32" w:rsidRPr="0095722E">
        <w:rPr>
          <w:rFonts w:ascii="Tahoma" w:hAnsi="Tahoma" w:cs="Tahoma"/>
          <w:sz w:val="20"/>
          <w:szCs w:val="20"/>
        </w:rPr>
        <w:t xml:space="preserve"> a výchovného programu.</w:t>
      </w:r>
    </w:p>
    <w:p w14:paraId="6AD04984" w14:textId="1D5888DA" w:rsidR="00A561D2" w:rsidRPr="0095722E" w:rsidRDefault="00A561D2" w:rsidP="001B73B2">
      <w:pPr>
        <w:spacing w:after="0"/>
        <w:ind w:right="-2"/>
        <w:jc w:val="both"/>
        <w:rPr>
          <w:rFonts w:ascii="Tahoma" w:hAnsi="Tahoma" w:cs="Tahoma"/>
          <w:sz w:val="20"/>
          <w:szCs w:val="20"/>
        </w:rPr>
      </w:pPr>
    </w:p>
    <w:p w14:paraId="3B257F1C" w14:textId="77777777" w:rsidR="00344C99" w:rsidRPr="0095722E" w:rsidRDefault="00344C99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5.8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 xml:space="preserve">TELEFONICKÉ KONTAKTY </w:t>
      </w:r>
    </w:p>
    <w:p w14:paraId="288A1E74" w14:textId="77777777" w:rsidR="00EC3496" w:rsidRPr="0095722E" w:rsidRDefault="00344C99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/>
          <w:sz w:val="20"/>
          <w:szCs w:val="20"/>
        </w:rPr>
        <w:t>D</w:t>
      </w:r>
      <w:r w:rsidR="00EC3496" w:rsidRPr="0095722E">
        <w:rPr>
          <w:rFonts w:ascii="Tahoma" w:hAnsi="Tahoma" w:cs="Tahoma"/>
          <w:b/>
          <w:sz w:val="20"/>
          <w:szCs w:val="20"/>
        </w:rPr>
        <w:t>ítě má možnost:</w:t>
      </w:r>
    </w:p>
    <w:p w14:paraId="55BF1457" w14:textId="77777777" w:rsidR="00344C99" w:rsidRPr="0095722E" w:rsidRDefault="00EC3496" w:rsidP="001B73B2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bez přítomnosti třetí osoby</w:t>
      </w:r>
      <w:r w:rsidR="00344C99" w:rsidRPr="0095722E">
        <w:rPr>
          <w:rFonts w:ascii="Tahoma" w:hAnsi="Tahoma" w:cs="Tahoma"/>
          <w:sz w:val="20"/>
          <w:szCs w:val="20"/>
        </w:rPr>
        <w:t xml:space="preserve"> telefonovat pracovníkům OSPOD </w:t>
      </w:r>
      <w:r w:rsidRPr="0095722E">
        <w:rPr>
          <w:rFonts w:ascii="Tahoma" w:hAnsi="Tahoma" w:cs="Tahoma"/>
          <w:sz w:val="20"/>
          <w:szCs w:val="20"/>
        </w:rPr>
        <w:t>v pracovní dny v pracovní době sociální pracovnice</w:t>
      </w:r>
      <w:r w:rsidR="00344C99" w:rsidRPr="0095722E">
        <w:rPr>
          <w:rFonts w:ascii="Tahoma" w:hAnsi="Tahoma" w:cs="Tahoma"/>
          <w:sz w:val="20"/>
          <w:szCs w:val="20"/>
        </w:rPr>
        <w:t>;</w:t>
      </w:r>
    </w:p>
    <w:p w14:paraId="1E7C4365" w14:textId="7BCDE29F" w:rsidR="00EC3496" w:rsidRPr="0095722E" w:rsidRDefault="00EC3496" w:rsidP="001B73B2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použít služební telefon při kontaktu s</w:t>
      </w:r>
      <w:r w:rsidR="00344C99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rodiči</w:t>
      </w:r>
      <w:r w:rsidR="00344C99" w:rsidRPr="0095722E">
        <w:rPr>
          <w:rFonts w:ascii="Tahoma" w:hAnsi="Tahoma" w:cs="Tahoma"/>
          <w:sz w:val="20"/>
          <w:szCs w:val="20"/>
        </w:rPr>
        <w:t>/osobami odpovědnými za výchovu</w:t>
      </w:r>
      <w:r w:rsidR="00FC706A" w:rsidRPr="0095722E">
        <w:rPr>
          <w:rFonts w:ascii="Tahoma" w:hAnsi="Tahoma" w:cs="Tahoma"/>
          <w:sz w:val="20"/>
          <w:szCs w:val="20"/>
        </w:rPr>
        <w:t>/osobami pečujícímu a dalšími jemu blízkými osobami</w:t>
      </w:r>
      <w:r w:rsidRPr="0095722E">
        <w:rPr>
          <w:rFonts w:ascii="Tahoma" w:hAnsi="Tahoma" w:cs="Tahoma"/>
          <w:sz w:val="20"/>
          <w:szCs w:val="20"/>
        </w:rPr>
        <w:t>, hovory zprostředkovává sociální pracovnice, vede jejich evidenci</w:t>
      </w:r>
      <w:r w:rsidR="00344C99" w:rsidRPr="0095722E">
        <w:rPr>
          <w:rFonts w:ascii="Tahoma" w:hAnsi="Tahoma" w:cs="Tahoma"/>
          <w:sz w:val="20"/>
          <w:szCs w:val="20"/>
        </w:rPr>
        <w:t>;</w:t>
      </w:r>
    </w:p>
    <w:p w14:paraId="203241DA" w14:textId="38E34374" w:rsidR="00EC3496" w:rsidRPr="0095722E" w:rsidRDefault="00EC3496" w:rsidP="001B73B2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přijímat telefonní hovory od rodičů a ostatních osob blízkých denně </w:t>
      </w:r>
      <w:r w:rsidR="00967AB1" w:rsidRPr="0095722E">
        <w:rPr>
          <w:rFonts w:ascii="Tahoma" w:hAnsi="Tahoma" w:cs="Tahoma"/>
          <w:sz w:val="20"/>
          <w:szCs w:val="20"/>
        </w:rPr>
        <w:t>zpravidla do</w:t>
      </w:r>
      <w:r w:rsidRPr="0095722E">
        <w:rPr>
          <w:rFonts w:ascii="Tahoma" w:hAnsi="Tahoma" w:cs="Tahoma"/>
          <w:sz w:val="20"/>
          <w:szCs w:val="20"/>
        </w:rPr>
        <w:t xml:space="preserve"> 20:00 hodin</w:t>
      </w:r>
      <w:r w:rsidR="00344C99" w:rsidRPr="0095722E">
        <w:rPr>
          <w:rFonts w:ascii="Tahoma" w:hAnsi="Tahoma" w:cs="Tahoma"/>
          <w:sz w:val="20"/>
          <w:szCs w:val="20"/>
        </w:rPr>
        <w:t>;</w:t>
      </w:r>
    </w:p>
    <w:p w14:paraId="4314F899" w14:textId="4289C31E" w:rsidR="00EC3496" w:rsidRPr="0095722E" w:rsidRDefault="00EC3496" w:rsidP="001B73B2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pokud dítě vlastní mobilní telefon, smí ho používat </w:t>
      </w:r>
      <w:r w:rsidR="00967AB1" w:rsidRPr="0095722E">
        <w:rPr>
          <w:rFonts w:ascii="Tahoma" w:hAnsi="Tahoma" w:cs="Tahoma"/>
          <w:sz w:val="20"/>
          <w:szCs w:val="20"/>
        </w:rPr>
        <w:t xml:space="preserve">individuálně zpravidla </w:t>
      </w:r>
      <w:r w:rsidRPr="0095722E">
        <w:rPr>
          <w:rFonts w:ascii="Tahoma" w:hAnsi="Tahoma" w:cs="Tahoma"/>
          <w:sz w:val="20"/>
          <w:szCs w:val="20"/>
        </w:rPr>
        <w:t>nejdéle do 21</w:t>
      </w:r>
      <w:r w:rsidR="00967AB1" w:rsidRPr="0095722E">
        <w:rPr>
          <w:rFonts w:ascii="Tahoma" w:hAnsi="Tahoma" w:cs="Tahoma"/>
          <w:sz w:val="20"/>
          <w:szCs w:val="20"/>
        </w:rPr>
        <w:t xml:space="preserve">: 00 </w:t>
      </w:r>
      <w:r w:rsidRPr="0095722E">
        <w:rPr>
          <w:rFonts w:ascii="Tahoma" w:hAnsi="Tahoma" w:cs="Tahoma"/>
          <w:sz w:val="20"/>
          <w:szCs w:val="20"/>
        </w:rPr>
        <w:t>hodin a</w:t>
      </w:r>
      <w:r w:rsidR="00832E53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mimo výchovný program</w:t>
      </w:r>
      <w:r w:rsidR="00344C99" w:rsidRPr="0095722E">
        <w:rPr>
          <w:rFonts w:ascii="Tahoma" w:hAnsi="Tahoma" w:cs="Tahoma"/>
          <w:sz w:val="20"/>
          <w:szCs w:val="20"/>
        </w:rPr>
        <w:t>;</w:t>
      </w:r>
    </w:p>
    <w:p w14:paraId="1691EC76" w14:textId="69AC89DD" w:rsidR="00EC3496" w:rsidRPr="000619BD" w:rsidRDefault="00EC3496" w:rsidP="001B73B2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dítěti mohou být omezeny telefonické kontakty </w:t>
      </w:r>
      <w:r w:rsidR="00475C69" w:rsidRPr="0095722E">
        <w:rPr>
          <w:rFonts w:ascii="Tahoma" w:hAnsi="Tahoma" w:cs="Tahoma"/>
          <w:sz w:val="20"/>
          <w:szCs w:val="20"/>
        </w:rPr>
        <w:t>nařízením</w:t>
      </w:r>
      <w:r w:rsidRPr="0095722E">
        <w:rPr>
          <w:rFonts w:ascii="Tahoma" w:hAnsi="Tahoma" w:cs="Tahoma"/>
          <w:sz w:val="20"/>
          <w:szCs w:val="20"/>
        </w:rPr>
        <w:t xml:space="preserve"> soudu</w:t>
      </w:r>
      <w:r w:rsidR="00475C69" w:rsidRPr="0095722E">
        <w:rPr>
          <w:rFonts w:ascii="Tahoma" w:hAnsi="Tahoma" w:cs="Tahoma"/>
          <w:sz w:val="20"/>
          <w:szCs w:val="20"/>
        </w:rPr>
        <w:t>, což se odrazí v</w:t>
      </w:r>
      <w:r w:rsidRPr="0095722E">
        <w:rPr>
          <w:rFonts w:ascii="Tahoma" w:hAnsi="Tahoma" w:cs="Tahoma"/>
          <w:sz w:val="20"/>
          <w:szCs w:val="20"/>
        </w:rPr>
        <w:t xml:space="preserve"> nastavení odborné pomoci dítěti a rodině (v rámci </w:t>
      </w:r>
      <w:r w:rsidR="008B4296" w:rsidRPr="0095722E">
        <w:rPr>
          <w:rFonts w:ascii="Tahoma" w:hAnsi="Tahoma" w:cs="Tahoma"/>
          <w:sz w:val="20"/>
          <w:szCs w:val="20"/>
        </w:rPr>
        <w:t>bytu</w:t>
      </w:r>
      <w:r w:rsidRPr="0095722E">
        <w:rPr>
          <w:rFonts w:ascii="Tahoma" w:hAnsi="Tahoma" w:cs="Tahoma"/>
          <w:sz w:val="20"/>
          <w:szCs w:val="20"/>
        </w:rPr>
        <w:t xml:space="preserve"> mohou být z těchto důvodů upraveny postupy v používání telefonů a další elektronické komunikace).</w:t>
      </w:r>
    </w:p>
    <w:p w14:paraId="1B31E5BB" w14:textId="77777777" w:rsidR="000619BD" w:rsidRPr="0095722E" w:rsidRDefault="000619BD" w:rsidP="000619BD">
      <w:pPr>
        <w:spacing w:after="0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77292D67" w14:textId="77777777" w:rsidR="00EC3496" w:rsidRPr="0095722E" w:rsidRDefault="00EC3496" w:rsidP="001B73B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1757C11" w14:textId="77777777" w:rsidR="00EC3496" w:rsidRPr="0095722E" w:rsidRDefault="00110180" w:rsidP="001B73B2">
      <w:pPr>
        <w:pStyle w:val="Nadpis2"/>
        <w:spacing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95722E">
        <w:rPr>
          <w:rFonts w:ascii="Tahoma" w:hAnsi="Tahoma" w:cs="Tahoma"/>
          <w:snapToGrid w:val="0"/>
          <w:sz w:val="20"/>
          <w:szCs w:val="20"/>
        </w:rPr>
        <w:lastRenderedPageBreak/>
        <w:t>5.9</w:t>
      </w:r>
      <w:r w:rsidRPr="0095722E">
        <w:rPr>
          <w:rFonts w:ascii="Tahoma" w:hAnsi="Tahoma" w:cs="Tahoma"/>
          <w:snapToGrid w:val="0"/>
          <w:sz w:val="20"/>
          <w:szCs w:val="20"/>
        </w:rPr>
        <w:tab/>
      </w:r>
      <w:r w:rsidR="00EC3496" w:rsidRPr="0095722E">
        <w:rPr>
          <w:rFonts w:ascii="Tahoma" w:hAnsi="Tahoma" w:cs="Tahoma"/>
          <w:snapToGrid w:val="0"/>
          <w:sz w:val="20"/>
          <w:szCs w:val="20"/>
        </w:rPr>
        <w:t>VYCHÁZKY DÍTĚTE</w:t>
      </w:r>
    </w:p>
    <w:p w14:paraId="03256BF4" w14:textId="77777777" w:rsidR="00110180" w:rsidRPr="0095722E" w:rsidRDefault="00110180" w:rsidP="001B73B2">
      <w:pPr>
        <w:spacing w:after="0"/>
        <w:jc w:val="both"/>
        <w:outlineLvl w:val="0"/>
        <w:rPr>
          <w:rFonts w:ascii="Tahoma" w:hAnsi="Tahoma" w:cs="Tahoma"/>
          <w:b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 xml:space="preserve">Samostatné vycházky dětí na zahradu </w:t>
      </w:r>
      <w:r w:rsidR="00B50111" w:rsidRPr="0095722E">
        <w:rPr>
          <w:rFonts w:ascii="Tahoma" w:hAnsi="Tahoma" w:cs="Tahoma"/>
          <w:b/>
          <w:i/>
          <w:sz w:val="20"/>
          <w:szCs w:val="20"/>
        </w:rPr>
        <w:t>zařízení</w:t>
      </w:r>
      <w:r w:rsidRPr="0095722E">
        <w:rPr>
          <w:rFonts w:ascii="Tahoma" w:hAnsi="Tahoma" w:cs="Tahoma"/>
          <w:b/>
          <w:i/>
          <w:sz w:val="20"/>
          <w:szCs w:val="20"/>
        </w:rPr>
        <w:t xml:space="preserve"> (bez doprovodu pracovníka):</w:t>
      </w:r>
    </w:p>
    <w:p w14:paraId="4DAB169A" w14:textId="2E91C96D" w:rsidR="00110180" w:rsidRPr="0095722E" w:rsidRDefault="00110180" w:rsidP="001B73B2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se smí samostatně bez dozoru pohybovat po zahradě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Pr="0095722E">
        <w:rPr>
          <w:rFonts w:ascii="Tahoma" w:hAnsi="Tahoma" w:cs="Tahoma"/>
          <w:sz w:val="20"/>
          <w:szCs w:val="20"/>
        </w:rPr>
        <w:t xml:space="preserve">, </w:t>
      </w:r>
      <w:r w:rsidR="00927D4C">
        <w:rPr>
          <w:rFonts w:ascii="Tahoma" w:hAnsi="Tahoma" w:cs="Tahoma"/>
          <w:sz w:val="20"/>
          <w:szCs w:val="20"/>
        </w:rPr>
        <w:t xml:space="preserve">avšak </w:t>
      </w:r>
      <w:r w:rsidRPr="0095722E">
        <w:rPr>
          <w:rFonts w:ascii="Tahoma" w:hAnsi="Tahoma" w:cs="Tahoma"/>
          <w:sz w:val="20"/>
          <w:szCs w:val="20"/>
        </w:rPr>
        <w:t>vždy je přihlíženo k individuálním zvláštnostem a mentálním možnostem dítěte</w:t>
      </w:r>
      <w:r w:rsidR="00927D4C">
        <w:rPr>
          <w:rFonts w:ascii="Tahoma" w:hAnsi="Tahoma" w:cs="Tahoma"/>
          <w:sz w:val="20"/>
          <w:szCs w:val="20"/>
        </w:rPr>
        <w:t>;</w:t>
      </w:r>
    </w:p>
    <w:p w14:paraId="378EFD2C" w14:textId="77777777" w:rsidR="00110180" w:rsidRPr="0095722E" w:rsidRDefault="00110180" w:rsidP="001B73B2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se smí volně pohybovat po areálu zahrady za souhlasu a plného vědomí pracovníka přímé péče;</w:t>
      </w:r>
    </w:p>
    <w:p w14:paraId="039348B2" w14:textId="77777777" w:rsidR="00110180" w:rsidRPr="0095722E" w:rsidRDefault="00110180" w:rsidP="001B73B2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musí být prokazatelně seznámeno s provozem zahrady </w:t>
      </w:r>
      <w:r w:rsidR="00B50111" w:rsidRPr="0095722E">
        <w:rPr>
          <w:rFonts w:ascii="Tahoma" w:hAnsi="Tahoma" w:cs="Tahoma"/>
          <w:sz w:val="20"/>
          <w:szCs w:val="20"/>
        </w:rPr>
        <w:t xml:space="preserve">zařízení </w:t>
      </w:r>
      <w:r w:rsidRPr="0095722E">
        <w:rPr>
          <w:rFonts w:ascii="Tahoma" w:hAnsi="Tahoma" w:cs="Tahoma"/>
          <w:sz w:val="20"/>
          <w:szCs w:val="20"/>
        </w:rPr>
        <w:t>a s bezpečným užíváním zahrady;</w:t>
      </w:r>
    </w:p>
    <w:p w14:paraId="4458819F" w14:textId="177BE49A" w:rsidR="00110180" w:rsidRDefault="00110180" w:rsidP="001B73B2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outlineLvl w:val="0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pracovník přímé péče zodpovídá za zajištění zabezpečení zahradního prostoru proti samovolnému odchodu dětí mimo areál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Pr="0095722E">
        <w:rPr>
          <w:rFonts w:ascii="Tahoma" w:hAnsi="Tahoma" w:cs="Tahoma"/>
          <w:sz w:val="20"/>
          <w:szCs w:val="20"/>
        </w:rPr>
        <w:t xml:space="preserve"> a za zabezpečení bezpečného pohybu dětí v těchto prostorách (dítě nesmí bez pracovníka přímé péče vstupovat do dětského bazénu)</w:t>
      </w:r>
      <w:r w:rsidR="00A9399E" w:rsidRPr="0095722E">
        <w:rPr>
          <w:rFonts w:ascii="Tahoma" w:hAnsi="Tahoma" w:cs="Tahoma"/>
          <w:sz w:val="20"/>
          <w:szCs w:val="20"/>
        </w:rPr>
        <w:t>.</w:t>
      </w:r>
    </w:p>
    <w:p w14:paraId="7173D0AD" w14:textId="77777777" w:rsidR="00832E53" w:rsidRDefault="00832E53" w:rsidP="001B73B2">
      <w:pPr>
        <w:spacing w:after="0"/>
        <w:jc w:val="both"/>
        <w:outlineLvl w:val="0"/>
        <w:rPr>
          <w:rFonts w:ascii="Tahoma" w:hAnsi="Tahoma" w:cs="Tahoma"/>
          <w:b/>
          <w:i/>
          <w:sz w:val="20"/>
          <w:szCs w:val="20"/>
        </w:rPr>
      </w:pPr>
    </w:p>
    <w:p w14:paraId="28C808A7" w14:textId="3A0F210D" w:rsidR="00110180" w:rsidRPr="0095722E" w:rsidRDefault="00110180" w:rsidP="001B73B2">
      <w:pPr>
        <w:spacing w:after="0"/>
        <w:jc w:val="both"/>
        <w:outlineLvl w:val="0"/>
        <w:rPr>
          <w:rFonts w:ascii="Tahoma" w:hAnsi="Tahoma" w:cs="Tahoma"/>
          <w:b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 xml:space="preserve">Samostatné vycházky dětí mimo areál </w:t>
      </w:r>
      <w:r w:rsidR="00B50111" w:rsidRPr="0095722E">
        <w:rPr>
          <w:rFonts w:ascii="Tahoma" w:hAnsi="Tahoma" w:cs="Tahoma"/>
          <w:b/>
          <w:i/>
          <w:sz w:val="20"/>
          <w:szCs w:val="20"/>
        </w:rPr>
        <w:t>zařízení</w:t>
      </w:r>
      <w:r w:rsidRPr="0095722E">
        <w:rPr>
          <w:rFonts w:ascii="Tahoma" w:hAnsi="Tahoma" w:cs="Tahoma"/>
          <w:b/>
          <w:i/>
          <w:sz w:val="20"/>
          <w:szCs w:val="20"/>
        </w:rPr>
        <w:t xml:space="preserve"> (bez doprovodu pracovníka):</w:t>
      </w:r>
    </w:p>
    <w:p w14:paraId="1D00C2AA" w14:textId="036B8023" w:rsidR="00110180" w:rsidRPr="0095722E" w:rsidRDefault="00110180" w:rsidP="001B73B2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děti, které dosáhly věku </w:t>
      </w:r>
      <w:r w:rsidR="00713DB8" w:rsidRPr="0095722E">
        <w:rPr>
          <w:rFonts w:ascii="Tahoma" w:hAnsi="Tahoma" w:cs="Tahoma"/>
          <w:sz w:val="20"/>
          <w:szCs w:val="20"/>
        </w:rPr>
        <w:t>7</w:t>
      </w:r>
      <w:r w:rsidRPr="0095722E">
        <w:rPr>
          <w:rFonts w:ascii="Tahoma" w:hAnsi="Tahoma" w:cs="Tahoma"/>
          <w:sz w:val="20"/>
          <w:szCs w:val="20"/>
        </w:rPr>
        <w:t xml:space="preserve"> let a více</w:t>
      </w:r>
      <w:r w:rsidR="00713DB8" w:rsidRPr="0095722E">
        <w:rPr>
          <w:rFonts w:ascii="Tahoma" w:hAnsi="Tahoma" w:cs="Tahoma"/>
          <w:sz w:val="20"/>
          <w:szCs w:val="20"/>
        </w:rPr>
        <w:t xml:space="preserve">, </w:t>
      </w:r>
      <w:r w:rsidRPr="0095722E">
        <w:rPr>
          <w:rFonts w:ascii="Tahoma" w:hAnsi="Tahoma" w:cs="Tahoma"/>
          <w:sz w:val="20"/>
          <w:szCs w:val="20"/>
        </w:rPr>
        <w:t xml:space="preserve">mohou mít </w:t>
      </w:r>
      <w:r w:rsidR="000551AD" w:rsidRPr="0095722E">
        <w:rPr>
          <w:rFonts w:ascii="Tahoma" w:hAnsi="Tahoma" w:cs="Tahoma"/>
          <w:sz w:val="20"/>
          <w:szCs w:val="20"/>
        </w:rPr>
        <w:t>s ohledem na svou rozumovou a volní vys</w:t>
      </w:r>
      <w:r w:rsidR="001811AB" w:rsidRPr="0095722E">
        <w:rPr>
          <w:rFonts w:ascii="Tahoma" w:hAnsi="Tahoma" w:cs="Tahoma"/>
          <w:sz w:val="20"/>
          <w:szCs w:val="20"/>
        </w:rPr>
        <w:t xml:space="preserve">pělost </w:t>
      </w:r>
      <w:r w:rsidRPr="0095722E">
        <w:rPr>
          <w:rFonts w:ascii="Tahoma" w:hAnsi="Tahoma" w:cs="Tahoma"/>
          <w:sz w:val="20"/>
          <w:szCs w:val="20"/>
        </w:rPr>
        <w:t>povolenou samostatnou doch</w:t>
      </w:r>
      <w:r w:rsidR="001811AB" w:rsidRPr="0095722E">
        <w:rPr>
          <w:rFonts w:ascii="Tahoma" w:hAnsi="Tahoma" w:cs="Tahoma"/>
          <w:sz w:val="20"/>
          <w:szCs w:val="20"/>
        </w:rPr>
        <w:t>ázku do </w:t>
      </w:r>
      <w:r w:rsidR="007F06BB" w:rsidRPr="0095722E">
        <w:rPr>
          <w:rFonts w:ascii="Tahoma" w:hAnsi="Tahoma" w:cs="Tahoma"/>
          <w:sz w:val="20"/>
          <w:szCs w:val="20"/>
        </w:rPr>
        <w:t>školského zařízení</w:t>
      </w:r>
      <w:r w:rsidR="001811AB" w:rsidRPr="0095722E">
        <w:rPr>
          <w:rFonts w:ascii="Tahoma" w:hAnsi="Tahoma" w:cs="Tahoma"/>
          <w:sz w:val="20"/>
          <w:szCs w:val="20"/>
        </w:rPr>
        <w:t xml:space="preserve"> a </w:t>
      </w:r>
      <w:r w:rsidR="007F06BB" w:rsidRPr="0095722E">
        <w:rPr>
          <w:rFonts w:ascii="Tahoma" w:hAnsi="Tahoma" w:cs="Tahoma"/>
          <w:sz w:val="20"/>
          <w:szCs w:val="20"/>
        </w:rPr>
        <w:t>na </w:t>
      </w:r>
      <w:r w:rsidR="001708BA" w:rsidRPr="0095722E">
        <w:rPr>
          <w:rFonts w:ascii="Tahoma" w:hAnsi="Tahoma" w:cs="Tahoma"/>
          <w:sz w:val="20"/>
          <w:szCs w:val="20"/>
        </w:rPr>
        <w:t>zájmové činnosti a dále</w:t>
      </w:r>
      <w:r w:rsidRPr="0095722E">
        <w:rPr>
          <w:rFonts w:ascii="Tahoma" w:hAnsi="Tahoma" w:cs="Tahoma"/>
          <w:sz w:val="20"/>
          <w:szCs w:val="20"/>
        </w:rPr>
        <w:t xml:space="preserve"> vycházky mimo areál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="005C2CDC" w:rsidRPr="0095722E">
        <w:rPr>
          <w:rFonts w:ascii="Tahoma" w:hAnsi="Tahoma" w:cs="Tahoma"/>
          <w:sz w:val="20"/>
          <w:szCs w:val="20"/>
        </w:rPr>
        <w:t xml:space="preserve"> </w:t>
      </w:r>
      <w:r w:rsidR="00FC706A" w:rsidRPr="0095722E">
        <w:rPr>
          <w:rFonts w:ascii="Tahoma" w:hAnsi="Tahoma" w:cs="Tahoma"/>
          <w:sz w:val="20"/>
          <w:szCs w:val="20"/>
        </w:rPr>
        <w:t>vždy dle individuální domluvy</w:t>
      </w:r>
      <w:r w:rsidR="007F06BB" w:rsidRPr="0095722E">
        <w:rPr>
          <w:rFonts w:ascii="Tahoma" w:hAnsi="Tahoma" w:cs="Tahoma"/>
          <w:sz w:val="20"/>
          <w:szCs w:val="20"/>
        </w:rPr>
        <w:t>;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4138BEFC" w14:textId="6FD01DEA" w:rsidR="00110180" w:rsidRPr="0095722E" w:rsidRDefault="00110180" w:rsidP="001B73B2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samostatnou docházku do školy, na zájmové činnosti, vycházku bez dohledu personálu je možno povolit </w:t>
      </w:r>
      <w:r w:rsidR="001F3749" w:rsidRPr="0095722E">
        <w:rPr>
          <w:rFonts w:ascii="Tahoma" w:hAnsi="Tahoma" w:cs="Tahoma"/>
          <w:sz w:val="20"/>
          <w:szCs w:val="20"/>
        </w:rPr>
        <w:t>individuálně zpravidla</w:t>
      </w:r>
      <w:r w:rsidRPr="0095722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 xml:space="preserve">od </w:t>
      </w:r>
      <w:r w:rsidR="001F3749" w:rsidRPr="0095722E">
        <w:rPr>
          <w:rFonts w:ascii="Tahoma" w:hAnsi="Tahoma" w:cs="Tahoma"/>
          <w:sz w:val="20"/>
          <w:szCs w:val="20"/>
        </w:rPr>
        <w:t xml:space="preserve">druhého dne </w:t>
      </w:r>
      <w:r w:rsidRPr="0095722E">
        <w:rPr>
          <w:rFonts w:ascii="Tahoma" w:hAnsi="Tahoma" w:cs="Tahoma"/>
          <w:sz w:val="20"/>
          <w:szCs w:val="20"/>
        </w:rPr>
        <w:t xml:space="preserve">přijetí. Tuto dobu lze upravit (zkrátit/prodloužit) s ohledem na individuální okolnosti a </w:t>
      </w:r>
      <w:r w:rsidR="007F06BB" w:rsidRPr="0095722E">
        <w:rPr>
          <w:rFonts w:ascii="Tahoma" w:hAnsi="Tahoma" w:cs="Tahoma"/>
          <w:sz w:val="20"/>
          <w:szCs w:val="20"/>
        </w:rPr>
        <w:t xml:space="preserve">potřeby </w:t>
      </w:r>
      <w:r w:rsidRPr="0095722E">
        <w:rPr>
          <w:rFonts w:ascii="Tahoma" w:hAnsi="Tahoma" w:cs="Tahoma"/>
          <w:sz w:val="20"/>
          <w:szCs w:val="20"/>
        </w:rPr>
        <w:t>dítěte</w:t>
      </w:r>
      <w:r w:rsidR="001F3749" w:rsidRPr="0095722E">
        <w:rPr>
          <w:rFonts w:ascii="Tahoma" w:hAnsi="Tahoma" w:cs="Tahoma"/>
          <w:sz w:val="20"/>
          <w:szCs w:val="20"/>
        </w:rPr>
        <w:t xml:space="preserve"> (například viz smlouva o poskytování ochrany a</w:t>
      </w:r>
      <w:r w:rsidR="00927D4C">
        <w:rPr>
          <w:rFonts w:ascii="Tahoma" w:hAnsi="Tahoma" w:cs="Tahoma"/>
          <w:sz w:val="20"/>
          <w:szCs w:val="20"/>
        </w:rPr>
        <w:t> </w:t>
      </w:r>
      <w:r w:rsidR="001F3749" w:rsidRPr="0095722E">
        <w:rPr>
          <w:rFonts w:ascii="Tahoma" w:hAnsi="Tahoma" w:cs="Tahoma"/>
          <w:sz w:val="20"/>
          <w:szCs w:val="20"/>
        </w:rPr>
        <w:t>pomoci)</w:t>
      </w:r>
      <w:r w:rsidR="007F06BB" w:rsidRPr="0095722E">
        <w:rPr>
          <w:rFonts w:ascii="Tahoma" w:hAnsi="Tahoma" w:cs="Tahoma"/>
          <w:sz w:val="20"/>
          <w:szCs w:val="20"/>
        </w:rPr>
        <w:t>;</w:t>
      </w:r>
    </w:p>
    <w:p w14:paraId="3903B179" w14:textId="77777777" w:rsidR="00110180" w:rsidRPr="0095722E" w:rsidRDefault="00110180" w:rsidP="001B73B2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se musí prokazatelně orientovat v prostoru a čas</w:t>
      </w:r>
      <w:r w:rsidR="007F06BB" w:rsidRPr="0095722E">
        <w:rPr>
          <w:rFonts w:ascii="Tahoma" w:hAnsi="Tahoma" w:cs="Tahoma"/>
          <w:sz w:val="20"/>
          <w:szCs w:val="20"/>
        </w:rPr>
        <w:t xml:space="preserve">e (musí bezpečně poznat hodiny), </w:t>
      </w:r>
      <w:r w:rsidRPr="0095722E">
        <w:rPr>
          <w:rFonts w:ascii="Tahoma" w:hAnsi="Tahoma" w:cs="Tahoma"/>
          <w:sz w:val="20"/>
          <w:szCs w:val="20"/>
        </w:rPr>
        <w:t xml:space="preserve">v blízkém okolí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Pr="0095722E">
        <w:rPr>
          <w:rFonts w:ascii="Tahoma" w:hAnsi="Tahoma" w:cs="Tahoma"/>
          <w:sz w:val="20"/>
          <w:szCs w:val="20"/>
        </w:rPr>
        <w:t xml:space="preserve"> (okolí předem opakovaně bezpečně poznalo za doprovodu pracovníka)</w:t>
      </w:r>
      <w:r w:rsidR="007F06BB" w:rsidRPr="0095722E">
        <w:rPr>
          <w:rFonts w:ascii="Tahoma" w:hAnsi="Tahoma" w:cs="Tahoma"/>
          <w:sz w:val="20"/>
          <w:szCs w:val="20"/>
        </w:rPr>
        <w:t>;</w:t>
      </w:r>
    </w:p>
    <w:p w14:paraId="10F5434F" w14:textId="32310815" w:rsidR="001F3749" w:rsidRPr="0095722E" w:rsidRDefault="00110180" w:rsidP="001B73B2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docházku do školy</w:t>
      </w:r>
      <w:r w:rsidR="007F06BB" w:rsidRPr="0095722E">
        <w:rPr>
          <w:rFonts w:ascii="Tahoma" w:hAnsi="Tahoma" w:cs="Tahoma"/>
          <w:bCs/>
          <w:sz w:val="20"/>
          <w:szCs w:val="20"/>
        </w:rPr>
        <w:t xml:space="preserve">, na zájmové </w:t>
      </w:r>
      <w:r w:rsidRPr="0095722E">
        <w:rPr>
          <w:rFonts w:ascii="Tahoma" w:hAnsi="Tahoma" w:cs="Tahoma"/>
          <w:bCs/>
          <w:sz w:val="20"/>
          <w:szCs w:val="20"/>
        </w:rPr>
        <w:t>činnost</w:t>
      </w:r>
      <w:r w:rsidR="007F06BB" w:rsidRPr="0095722E">
        <w:rPr>
          <w:rFonts w:ascii="Tahoma" w:hAnsi="Tahoma" w:cs="Tahoma"/>
          <w:bCs/>
          <w:sz w:val="20"/>
          <w:szCs w:val="20"/>
        </w:rPr>
        <w:t>i,</w:t>
      </w:r>
      <w:r w:rsidRPr="0095722E">
        <w:rPr>
          <w:rFonts w:ascii="Tahoma" w:hAnsi="Tahoma" w:cs="Tahoma"/>
          <w:bCs/>
          <w:sz w:val="20"/>
          <w:szCs w:val="20"/>
        </w:rPr>
        <w:t xml:space="preserve"> na vycházky pak</w:t>
      </w:r>
      <w:r w:rsidR="001F3749" w:rsidRPr="0095722E">
        <w:rPr>
          <w:rFonts w:ascii="Tahoma" w:hAnsi="Tahoma" w:cs="Tahoma"/>
          <w:bCs/>
          <w:sz w:val="20"/>
          <w:szCs w:val="20"/>
        </w:rPr>
        <w:t xml:space="preserve"> konzultuje</w:t>
      </w:r>
      <w:r w:rsidRPr="0095722E">
        <w:rPr>
          <w:rFonts w:ascii="Tahoma" w:hAnsi="Tahoma" w:cs="Tahoma"/>
          <w:bCs/>
          <w:sz w:val="20"/>
          <w:szCs w:val="20"/>
        </w:rPr>
        <w:t xml:space="preserve"> pracovník přímé péč</w:t>
      </w:r>
      <w:r w:rsidR="007F06BB" w:rsidRPr="0095722E">
        <w:rPr>
          <w:rFonts w:ascii="Tahoma" w:hAnsi="Tahoma" w:cs="Tahoma"/>
          <w:bCs/>
          <w:sz w:val="20"/>
          <w:szCs w:val="20"/>
        </w:rPr>
        <w:t>e</w:t>
      </w:r>
      <w:r w:rsidRPr="0095722E">
        <w:rPr>
          <w:rFonts w:ascii="Tahoma" w:hAnsi="Tahoma" w:cs="Tahoma"/>
          <w:bCs/>
          <w:sz w:val="20"/>
          <w:szCs w:val="20"/>
        </w:rPr>
        <w:t xml:space="preserve"> se sociální pracovnicí</w:t>
      </w:r>
      <w:r w:rsidR="001F3749" w:rsidRPr="0095722E">
        <w:rPr>
          <w:rFonts w:ascii="Tahoma" w:hAnsi="Tahoma" w:cs="Tahoma"/>
          <w:bCs/>
          <w:sz w:val="20"/>
          <w:szCs w:val="20"/>
        </w:rPr>
        <w:t xml:space="preserve"> </w:t>
      </w:r>
      <w:r w:rsidR="00414C30" w:rsidRPr="0095722E">
        <w:rPr>
          <w:rFonts w:ascii="Tahoma" w:hAnsi="Tahoma" w:cs="Tahoma"/>
          <w:bCs/>
          <w:sz w:val="20"/>
          <w:szCs w:val="20"/>
        </w:rPr>
        <w:t xml:space="preserve">a </w:t>
      </w:r>
      <w:r w:rsidR="001F3749" w:rsidRPr="0095722E">
        <w:rPr>
          <w:rFonts w:ascii="Tahoma" w:hAnsi="Tahoma" w:cs="Tahoma"/>
          <w:bCs/>
          <w:sz w:val="20"/>
          <w:szCs w:val="20"/>
        </w:rPr>
        <w:t>s dítětem;</w:t>
      </w:r>
    </w:p>
    <w:p w14:paraId="0588AAA8" w14:textId="68C43AEA" w:rsidR="00110180" w:rsidRPr="0095722E" w:rsidRDefault="00110180" w:rsidP="001B73B2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vycházky mohou probíhat</w:t>
      </w:r>
      <w:r w:rsidR="008D770B" w:rsidRPr="0095722E">
        <w:rPr>
          <w:rFonts w:ascii="Tahoma" w:hAnsi="Tahoma" w:cs="Tahoma"/>
          <w:sz w:val="20"/>
          <w:szCs w:val="20"/>
        </w:rPr>
        <w:t xml:space="preserve"> individuálně zpravidla v této době</w:t>
      </w:r>
      <w:r w:rsidRPr="0095722E">
        <w:rPr>
          <w:rFonts w:ascii="Tahoma" w:hAnsi="Tahoma" w:cs="Tahoma"/>
          <w:sz w:val="20"/>
          <w:szCs w:val="20"/>
        </w:rPr>
        <w:t>:</w:t>
      </w:r>
    </w:p>
    <w:p w14:paraId="6707B0E4" w14:textId="3E904E3A" w:rsidR="00110180" w:rsidRPr="0095722E" w:rsidRDefault="00A561D2" w:rsidP="001B73B2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pondělí–</w:t>
      </w:r>
      <w:r w:rsidR="00E864EF">
        <w:rPr>
          <w:rFonts w:ascii="Tahoma" w:hAnsi="Tahoma" w:cs="Tahoma"/>
          <w:sz w:val="20"/>
          <w:szCs w:val="20"/>
        </w:rPr>
        <w:t>pátek</w:t>
      </w:r>
      <w:r w:rsidR="00110180" w:rsidRPr="0095722E">
        <w:rPr>
          <w:rFonts w:ascii="Tahoma" w:hAnsi="Tahoma" w:cs="Tahoma"/>
          <w:sz w:val="20"/>
          <w:szCs w:val="20"/>
        </w:rPr>
        <w:t xml:space="preserve"> v čase od 14:00 do 18:00 hodin </w:t>
      </w:r>
    </w:p>
    <w:p w14:paraId="5B9A89F3" w14:textId="77777777" w:rsidR="00110180" w:rsidRPr="0095722E" w:rsidRDefault="00110180" w:rsidP="001B73B2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 sobotu, neděli, ve svátky a o prázdninách navíc v čase od 9:00 do 11:00 hodin</w:t>
      </w:r>
    </w:p>
    <w:p w14:paraId="09D3CFAE" w14:textId="77777777" w:rsidR="00110180" w:rsidRPr="0095722E" w:rsidRDefault="00110180" w:rsidP="001B73B2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povolování vycházek je zcela individuální, řídí se věkem dítěte, jeho mentální vyspělostí, zdravotním stavem a sociální situací a jeho chováním</w:t>
      </w:r>
      <w:r w:rsidR="007F06BB" w:rsidRPr="0095722E">
        <w:rPr>
          <w:rFonts w:ascii="Tahoma" w:hAnsi="Tahoma" w:cs="Tahoma"/>
          <w:sz w:val="20"/>
          <w:szCs w:val="20"/>
        </w:rPr>
        <w:t>;</w:t>
      </w:r>
    </w:p>
    <w:p w14:paraId="1DD30D65" w14:textId="69A05C08" w:rsidR="00110180" w:rsidRPr="0095722E" w:rsidRDefault="00110180" w:rsidP="001B73B2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se musí vracet </w:t>
      </w:r>
      <w:r w:rsidR="007F06BB" w:rsidRPr="0095722E">
        <w:rPr>
          <w:rFonts w:ascii="Tahoma" w:hAnsi="Tahoma" w:cs="Tahoma"/>
          <w:sz w:val="20"/>
          <w:szCs w:val="20"/>
        </w:rPr>
        <w:t>z</w:t>
      </w:r>
      <w:r w:rsidRPr="0095722E">
        <w:rPr>
          <w:rFonts w:ascii="Tahoma" w:hAnsi="Tahoma" w:cs="Tahoma"/>
          <w:sz w:val="20"/>
          <w:szCs w:val="20"/>
        </w:rPr>
        <w:t> vycházek ve stanoveném termínu</w:t>
      </w:r>
      <w:r w:rsidR="008D770B" w:rsidRPr="0095722E">
        <w:rPr>
          <w:rFonts w:ascii="Tahoma" w:hAnsi="Tahoma" w:cs="Tahoma"/>
          <w:sz w:val="20"/>
          <w:szCs w:val="20"/>
        </w:rPr>
        <w:t>;</w:t>
      </w:r>
    </w:p>
    <w:p w14:paraId="44B5A499" w14:textId="273F84BC" w:rsidR="00110180" w:rsidRPr="0095722E" w:rsidRDefault="008D770B" w:rsidP="001B73B2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omezit</w:t>
      </w:r>
      <w:r w:rsidR="00110180" w:rsidRPr="0095722E">
        <w:rPr>
          <w:rFonts w:ascii="Tahoma" w:hAnsi="Tahoma" w:cs="Tahoma"/>
          <w:sz w:val="20"/>
          <w:szCs w:val="20"/>
        </w:rPr>
        <w:t xml:space="preserve"> vycházku může pracovník přímé péč</w:t>
      </w:r>
      <w:r w:rsidR="007F06BB" w:rsidRPr="0095722E">
        <w:rPr>
          <w:rFonts w:ascii="Tahoma" w:hAnsi="Tahoma" w:cs="Tahoma"/>
          <w:sz w:val="20"/>
          <w:szCs w:val="20"/>
        </w:rPr>
        <w:t>e</w:t>
      </w:r>
      <w:r w:rsidR="00110180" w:rsidRPr="0095722E">
        <w:rPr>
          <w:rFonts w:ascii="Tahoma" w:hAnsi="Tahoma" w:cs="Tahoma"/>
          <w:sz w:val="20"/>
          <w:szCs w:val="20"/>
        </w:rPr>
        <w:t xml:space="preserve">, jen pokud dítě prokazatelně porušuje vnitřní řád </w:t>
      </w:r>
      <w:r w:rsidR="00B50111" w:rsidRPr="0095722E">
        <w:rPr>
          <w:rFonts w:ascii="Tahoma" w:hAnsi="Tahoma" w:cs="Tahoma"/>
          <w:sz w:val="20"/>
          <w:szCs w:val="20"/>
        </w:rPr>
        <w:t xml:space="preserve">zařízení </w:t>
      </w:r>
      <w:r w:rsidR="00110180" w:rsidRPr="0095722E">
        <w:rPr>
          <w:rFonts w:ascii="Tahoma" w:hAnsi="Tahoma" w:cs="Tahoma"/>
          <w:sz w:val="20"/>
          <w:szCs w:val="20"/>
        </w:rPr>
        <w:t>a nerespektuje pokyny pracovníka přímé péč</w:t>
      </w:r>
      <w:r w:rsidR="00863FB2" w:rsidRPr="0095722E">
        <w:rPr>
          <w:rFonts w:ascii="Tahoma" w:hAnsi="Tahoma" w:cs="Tahoma"/>
          <w:sz w:val="20"/>
          <w:szCs w:val="20"/>
        </w:rPr>
        <w:t>e</w:t>
      </w:r>
      <w:r w:rsidR="00E864EF">
        <w:rPr>
          <w:rFonts w:ascii="Tahoma" w:hAnsi="Tahoma" w:cs="Tahoma"/>
          <w:sz w:val="20"/>
          <w:szCs w:val="20"/>
        </w:rPr>
        <w:t xml:space="preserve"> (nejdéle však na 1 den)</w:t>
      </w:r>
      <w:r w:rsidR="00110180" w:rsidRPr="0095722E">
        <w:rPr>
          <w:rFonts w:ascii="Tahoma" w:hAnsi="Tahoma" w:cs="Tahoma"/>
          <w:sz w:val="20"/>
          <w:szCs w:val="20"/>
        </w:rPr>
        <w:t>,</w:t>
      </w:r>
      <w:r w:rsidR="00E864EF">
        <w:rPr>
          <w:rFonts w:ascii="Tahoma" w:hAnsi="Tahoma" w:cs="Tahoma"/>
          <w:sz w:val="20"/>
          <w:szCs w:val="20"/>
        </w:rPr>
        <w:t xml:space="preserve"> následně</w:t>
      </w:r>
      <w:r w:rsidR="00110180" w:rsidRPr="0095722E">
        <w:rPr>
          <w:rFonts w:ascii="Tahoma" w:hAnsi="Tahoma" w:cs="Tahoma"/>
          <w:sz w:val="20"/>
          <w:szCs w:val="20"/>
        </w:rPr>
        <w:t xml:space="preserve"> musí být vždy </w:t>
      </w:r>
      <w:r w:rsidRPr="0095722E">
        <w:rPr>
          <w:rFonts w:ascii="Tahoma" w:hAnsi="Tahoma" w:cs="Tahoma"/>
          <w:sz w:val="20"/>
          <w:szCs w:val="20"/>
        </w:rPr>
        <w:t xml:space="preserve">omezení konzultováno </w:t>
      </w:r>
      <w:r w:rsidR="00110180" w:rsidRPr="0095722E">
        <w:rPr>
          <w:rFonts w:ascii="Tahoma" w:hAnsi="Tahoma" w:cs="Tahoma"/>
          <w:sz w:val="20"/>
          <w:szCs w:val="20"/>
        </w:rPr>
        <w:t>s</w:t>
      </w:r>
      <w:r w:rsidRPr="0095722E">
        <w:rPr>
          <w:rFonts w:ascii="Tahoma" w:hAnsi="Tahoma" w:cs="Tahoma"/>
          <w:sz w:val="20"/>
          <w:szCs w:val="20"/>
        </w:rPr>
        <w:t> ředitelkou/</w:t>
      </w:r>
      <w:r w:rsidR="00110180" w:rsidRPr="0095722E">
        <w:rPr>
          <w:rFonts w:ascii="Tahoma" w:hAnsi="Tahoma" w:cs="Tahoma"/>
          <w:sz w:val="20"/>
          <w:szCs w:val="20"/>
        </w:rPr>
        <w:t>sociální pracovnicí</w:t>
      </w:r>
      <w:r w:rsidR="00863FB2" w:rsidRPr="0095722E">
        <w:rPr>
          <w:rFonts w:ascii="Tahoma" w:hAnsi="Tahoma" w:cs="Tahoma"/>
          <w:sz w:val="20"/>
          <w:szCs w:val="20"/>
        </w:rPr>
        <w:t>.</w:t>
      </w:r>
    </w:p>
    <w:p w14:paraId="0778514F" w14:textId="77777777" w:rsidR="00110180" w:rsidRPr="0095722E" w:rsidRDefault="00110180" w:rsidP="001B73B2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14:paraId="2DD4015E" w14:textId="77777777" w:rsidR="00EC3496" w:rsidRPr="0095722E" w:rsidRDefault="00863FB2" w:rsidP="001B73B2">
      <w:pPr>
        <w:pStyle w:val="Odstavecseseznamem"/>
        <w:spacing w:after="0"/>
        <w:ind w:left="0" w:right="-567"/>
        <w:jc w:val="both"/>
        <w:rPr>
          <w:rFonts w:ascii="Tahoma" w:hAnsi="Tahoma" w:cs="Tahoma"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>Vycházky</w:t>
      </w:r>
      <w:r w:rsidR="00EC3496" w:rsidRPr="0095722E">
        <w:rPr>
          <w:rFonts w:ascii="Tahoma" w:hAnsi="Tahoma" w:cs="Tahoma"/>
          <w:b/>
          <w:i/>
          <w:sz w:val="20"/>
          <w:szCs w:val="20"/>
        </w:rPr>
        <w:t xml:space="preserve"> s doprovodem/návštěvou dítěte</w:t>
      </w:r>
      <w:r w:rsidR="00EC3496" w:rsidRPr="0095722E">
        <w:rPr>
          <w:rFonts w:ascii="Tahoma" w:hAnsi="Tahoma" w:cs="Tahoma"/>
          <w:i/>
          <w:sz w:val="20"/>
          <w:szCs w:val="20"/>
        </w:rPr>
        <w:t xml:space="preserve"> </w:t>
      </w:r>
    </w:p>
    <w:p w14:paraId="3945396F" w14:textId="10B1CF56" w:rsidR="00EC3496" w:rsidRPr="0095722E" w:rsidRDefault="00863FB2" w:rsidP="001B73B2">
      <w:pPr>
        <w:pStyle w:val="Odstavecseseznamem"/>
        <w:numPr>
          <w:ilvl w:val="0"/>
          <w:numId w:val="23"/>
        </w:numPr>
        <w:spacing w:after="0"/>
        <w:ind w:left="284" w:right="-2" w:hanging="284"/>
        <w:jc w:val="both"/>
        <w:rPr>
          <w:rFonts w:ascii="Tahoma" w:hAnsi="Tahoma" w:cs="Tahoma"/>
          <w:b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</w:t>
      </w:r>
      <w:r w:rsidR="00EC3496" w:rsidRPr="0095722E">
        <w:rPr>
          <w:rFonts w:ascii="Tahoma" w:hAnsi="Tahoma" w:cs="Tahoma"/>
          <w:sz w:val="20"/>
          <w:szCs w:val="20"/>
        </w:rPr>
        <w:t xml:space="preserve">ycházka mimo </w:t>
      </w:r>
      <w:r w:rsidR="000770AE" w:rsidRPr="0095722E">
        <w:rPr>
          <w:rFonts w:ascii="Tahoma" w:hAnsi="Tahoma" w:cs="Tahoma"/>
          <w:sz w:val="20"/>
          <w:szCs w:val="20"/>
        </w:rPr>
        <w:t xml:space="preserve">zařízení </w:t>
      </w:r>
      <w:r w:rsidR="00EC3496" w:rsidRPr="0095722E">
        <w:rPr>
          <w:rFonts w:ascii="Tahoma" w:hAnsi="Tahoma" w:cs="Tahoma"/>
          <w:sz w:val="20"/>
          <w:szCs w:val="20"/>
        </w:rPr>
        <w:t>je umožněna</w:t>
      </w:r>
      <w:r w:rsidR="000770AE" w:rsidRPr="0095722E">
        <w:rPr>
          <w:rFonts w:ascii="Tahoma" w:hAnsi="Tahoma" w:cs="Tahoma"/>
          <w:sz w:val="20"/>
          <w:szCs w:val="20"/>
        </w:rPr>
        <w:t xml:space="preserve"> </w:t>
      </w:r>
      <w:r w:rsidR="0012089B" w:rsidRPr="0095722E">
        <w:rPr>
          <w:rFonts w:ascii="Tahoma" w:hAnsi="Tahoma" w:cs="Tahoma"/>
          <w:sz w:val="20"/>
          <w:szCs w:val="20"/>
        </w:rPr>
        <w:t>vždy s ohledem na </w:t>
      </w:r>
      <w:r w:rsidR="00EC3496" w:rsidRPr="0095722E">
        <w:rPr>
          <w:rFonts w:ascii="Tahoma" w:hAnsi="Tahoma" w:cs="Tahoma"/>
          <w:sz w:val="20"/>
          <w:szCs w:val="20"/>
        </w:rPr>
        <w:t xml:space="preserve">individuální </w:t>
      </w:r>
      <w:r w:rsidRPr="0095722E">
        <w:rPr>
          <w:rFonts w:ascii="Tahoma" w:hAnsi="Tahoma" w:cs="Tahoma"/>
          <w:sz w:val="20"/>
          <w:szCs w:val="20"/>
        </w:rPr>
        <w:t xml:space="preserve">potřeby </w:t>
      </w:r>
      <w:r w:rsidR="002273FF" w:rsidRPr="0095722E">
        <w:rPr>
          <w:rFonts w:ascii="Tahoma" w:hAnsi="Tahoma" w:cs="Tahoma"/>
          <w:sz w:val="20"/>
          <w:szCs w:val="20"/>
        </w:rPr>
        <w:t>a zájem dítěte</w:t>
      </w:r>
      <w:r w:rsidRPr="0095722E">
        <w:rPr>
          <w:rFonts w:ascii="Tahoma" w:hAnsi="Tahoma" w:cs="Tahoma"/>
          <w:sz w:val="20"/>
          <w:szCs w:val="20"/>
        </w:rPr>
        <w:t>, specifika důvodnosti pobytu</w:t>
      </w:r>
      <w:r w:rsidR="00EC3496" w:rsidRPr="0095722E">
        <w:rPr>
          <w:rFonts w:ascii="Tahoma" w:hAnsi="Tahoma" w:cs="Tahoma"/>
          <w:sz w:val="20"/>
          <w:szCs w:val="20"/>
        </w:rPr>
        <w:t xml:space="preserve">, např. vycházka </w:t>
      </w:r>
      <w:r w:rsidR="002273FF" w:rsidRPr="0095722E">
        <w:rPr>
          <w:rFonts w:ascii="Tahoma" w:hAnsi="Tahoma" w:cs="Tahoma"/>
          <w:sz w:val="20"/>
          <w:szCs w:val="20"/>
        </w:rPr>
        <w:t>může být omezena u</w:t>
      </w:r>
      <w:r w:rsidR="00EC3496" w:rsidRPr="0095722E">
        <w:rPr>
          <w:rFonts w:ascii="Tahoma" w:hAnsi="Tahoma" w:cs="Tahoma"/>
          <w:sz w:val="20"/>
          <w:szCs w:val="20"/>
        </w:rPr>
        <w:t xml:space="preserve"> dět</w:t>
      </w:r>
      <w:r w:rsidR="002273FF" w:rsidRPr="0095722E">
        <w:rPr>
          <w:rFonts w:ascii="Tahoma" w:hAnsi="Tahoma" w:cs="Tahoma"/>
          <w:sz w:val="20"/>
          <w:szCs w:val="20"/>
        </w:rPr>
        <w:t>í</w:t>
      </w:r>
      <w:r w:rsidR="00EC3496" w:rsidRPr="0095722E">
        <w:rPr>
          <w:rFonts w:ascii="Tahoma" w:hAnsi="Tahoma" w:cs="Tahoma"/>
          <w:sz w:val="20"/>
          <w:szCs w:val="20"/>
        </w:rPr>
        <w:t>, u</w:t>
      </w:r>
      <w:r w:rsidR="002273FF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kterých je</w:t>
      </w:r>
      <w:r w:rsidR="002273FF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v sociální d</w:t>
      </w:r>
      <w:r w:rsidRPr="0095722E">
        <w:rPr>
          <w:rFonts w:ascii="Tahoma" w:hAnsi="Tahoma" w:cs="Tahoma"/>
          <w:sz w:val="20"/>
          <w:szCs w:val="20"/>
        </w:rPr>
        <w:t>okumentaci uvedeno podezření na </w:t>
      </w:r>
      <w:r w:rsidR="00EC3496" w:rsidRPr="0095722E">
        <w:rPr>
          <w:rFonts w:ascii="Tahoma" w:hAnsi="Tahoma" w:cs="Tahoma"/>
          <w:sz w:val="20"/>
          <w:szCs w:val="20"/>
        </w:rPr>
        <w:t>týrání, zneužívání, zanedbávání či</w:t>
      </w:r>
      <w:r w:rsidR="002273FF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podezření z nadměrného užívání návykových látek apod., v individuálních případech je</w:t>
      </w:r>
      <w:r w:rsidR="002273FF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 xml:space="preserve">vycházka mimo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="00EC3496" w:rsidRPr="0095722E">
        <w:rPr>
          <w:rFonts w:ascii="Tahoma" w:hAnsi="Tahoma" w:cs="Tahoma"/>
          <w:sz w:val="20"/>
          <w:szCs w:val="20"/>
        </w:rPr>
        <w:t xml:space="preserve"> konzultována s</w:t>
      </w:r>
      <w:r w:rsidR="00B939D5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OSPOD</w:t>
      </w:r>
      <w:r w:rsidR="00B939D5" w:rsidRPr="0095722E">
        <w:rPr>
          <w:rFonts w:ascii="Tahoma" w:hAnsi="Tahoma" w:cs="Tahoma"/>
          <w:sz w:val="20"/>
          <w:szCs w:val="20"/>
        </w:rPr>
        <w:t>;</w:t>
      </w:r>
    </w:p>
    <w:p w14:paraId="2FB91956" w14:textId="057945BA" w:rsidR="00EC3496" w:rsidRPr="0095722E" w:rsidRDefault="008825EA" w:rsidP="001B73B2">
      <w:pPr>
        <w:pStyle w:val="Odstavecseseznamem"/>
        <w:numPr>
          <w:ilvl w:val="0"/>
          <w:numId w:val="23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</w:t>
      </w:r>
      <w:r w:rsidR="00EC3496" w:rsidRPr="0095722E">
        <w:rPr>
          <w:rFonts w:ascii="Tahoma" w:hAnsi="Tahoma" w:cs="Tahoma"/>
          <w:sz w:val="20"/>
          <w:szCs w:val="20"/>
        </w:rPr>
        <w:t xml:space="preserve">ycházka mimo </w:t>
      </w:r>
      <w:r w:rsidR="00B50111" w:rsidRPr="0095722E">
        <w:rPr>
          <w:rFonts w:ascii="Tahoma" w:hAnsi="Tahoma" w:cs="Tahoma"/>
          <w:sz w:val="20"/>
          <w:szCs w:val="20"/>
        </w:rPr>
        <w:t xml:space="preserve">zařízení </w:t>
      </w:r>
      <w:r w:rsidR="00EC3496" w:rsidRPr="0095722E">
        <w:rPr>
          <w:rFonts w:ascii="Tahoma" w:hAnsi="Tahoma" w:cs="Tahoma"/>
          <w:sz w:val="20"/>
          <w:szCs w:val="20"/>
        </w:rPr>
        <w:t xml:space="preserve">je přizpůsobena dennímu režimu a programu dětí, </w:t>
      </w:r>
      <w:r w:rsidRPr="0095722E">
        <w:rPr>
          <w:rFonts w:ascii="Tahoma" w:hAnsi="Tahoma" w:cs="Tahoma"/>
          <w:sz w:val="20"/>
          <w:szCs w:val="20"/>
        </w:rPr>
        <w:t xml:space="preserve">nepříznivý </w:t>
      </w:r>
      <w:r w:rsidR="00EC3496" w:rsidRPr="0095722E">
        <w:rPr>
          <w:rFonts w:ascii="Tahoma" w:hAnsi="Tahoma" w:cs="Tahoma"/>
          <w:sz w:val="20"/>
          <w:szCs w:val="20"/>
        </w:rPr>
        <w:t xml:space="preserve">zdravotní stav dítěte </w:t>
      </w:r>
      <w:r w:rsidRPr="0095722E">
        <w:rPr>
          <w:rFonts w:ascii="Tahoma" w:hAnsi="Tahoma" w:cs="Tahoma"/>
          <w:sz w:val="20"/>
          <w:szCs w:val="20"/>
        </w:rPr>
        <w:t xml:space="preserve">(horečky, nevolnost, …) </w:t>
      </w:r>
      <w:r w:rsidR="00B54439" w:rsidRPr="0095722E">
        <w:rPr>
          <w:rFonts w:ascii="Tahoma" w:hAnsi="Tahoma" w:cs="Tahoma"/>
          <w:sz w:val="20"/>
          <w:szCs w:val="20"/>
        </w:rPr>
        <w:t>může být</w:t>
      </w:r>
      <w:r w:rsidR="00EC3496" w:rsidRPr="0095722E">
        <w:rPr>
          <w:rFonts w:ascii="Tahoma" w:hAnsi="Tahoma" w:cs="Tahoma"/>
          <w:sz w:val="20"/>
          <w:szCs w:val="20"/>
        </w:rPr>
        <w:t xml:space="preserve"> důvodem k nepovolení vycházky, </w:t>
      </w:r>
      <w:r w:rsidR="00E864EF">
        <w:rPr>
          <w:rFonts w:ascii="Tahoma" w:hAnsi="Tahoma" w:cs="Tahoma"/>
          <w:sz w:val="20"/>
          <w:szCs w:val="20"/>
        </w:rPr>
        <w:t xml:space="preserve">rozhoduje </w:t>
      </w:r>
      <w:r w:rsidR="00EC3496" w:rsidRPr="0095722E">
        <w:rPr>
          <w:rFonts w:ascii="Tahoma" w:hAnsi="Tahoma" w:cs="Tahoma"/>
          <w:sz w:val="20"/>
          <w:szCs w:val="20"/>
        </w:rPr>
        <w:t>pracovník přímé péč</w:t>
      </w:r>
      <w:r w:rsidRPr="0095722E">
        <w:rPr>
          <w:rFonts w:ascii="Tahoma" w:hAnsi="Tahoma" w:cs="Tahoma"/>
          <w:sz w:val="20"/>
          <w:szCs w:val="20"/>
        </w:rPr>
        <w:t>e</w:t>
      </w:r>
      <w:r w:rsidR="00E864EF">
        <w:rPr>
          <w:rFonts w:ascii="Tahoma" w:hAnsi="Tahoma" w:cs="Tahoma"/>
          <w:sz w:val="20"/>
          <w:szCs w:val="20"/>
        </w:rPr>
        <w:t>/sociální pracovník</w:t>
      </w:r>
      <w:r w:rsidR="00B939D5" w:rsidRPr="0095722E">
        <w:rPr>
          <w:rFonts w:ascii="Tahoma" w:hAnsi="Tahoma" w:cs="Tahoma"/>
          <w:sz w:val="20"/>
          <w:szCs w:val="20"/>
        </w:rPr>
        <w:t>;</w:t>
      </w:r>
    </w:p>
    <w:p w14:paraId="6B0DD30E" w14:textId="77777777" w:rsidR="00EC3496" w:rsidRPr="0095722E" w:rsidRDefault="008825EA" w:rsidP="001B73B2">
      <w:pPr>
        <w:pStyle w:val="Odstavecseseznamem"/>
        <w:numPr>
          <w:ilvl w:val="0"/>
          <w:numId w:val="23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</w:t>
      </w:r>
      <w:r w:rsidR="00EC3496" w:rsidRPr="0095722E">
        <w:rPr>
          <w:rFonts w:ascii="Tahoma" w:hAnsi="Tahoma" w:cs="Tahoma"/>
          <w:sz w:val="20"/>
          <w:szCs w:val="20"/>
        </w:rPr>
        <w:t xml:space="preserve">ředání a následné převzetí dítěte na </w:t>
      </w:r>
      <w:r w:rsidRPr="0095722E">
        <w:rPr>
          <w:rFonts w:ascii="Tahoma" w:hAnsi="Tahoma" w:cs="Tahoma"/>
          <w:sz w:val="20"/>
          <w:szCs w:val="20"/>
        </w:rPr>
        <w:t xml:space="preserve">vycházku </w:t>
      </w:r>
      <w:r w:rsidR="00EC3496" w:rsidRPr="0095722E">
        <w:rPr>
          <w:rFonts w:ascii="Tahoma" w:hAnsi="Tahoma" w:cs="Tahoma"/>
          <w:sz w:val="20"/>
          <w:szCs w:val="20"/>
        </w:rPr>
        <w:t xml:space="preserve">mimo </w:t>
      </w:r>
      <w:r w:rsidR="00B50111" w:rsidRPr="0095722E">
        <w:rPr>
          <w:rFonts w:ascii="Tahoma" w:hAnsi="Tahoma" w:cs="Tahoma"/>
          <w:sz w:val="20"/>
          <w:szCs w:val="20"/>
        </w:rPr>
        <w:t>zařízení s</w:t>
      </w:r>
      <w:r w:rsidR="00EC3496" w:rsidRPr="0095722E">
        <w:rPr>
          <w:rFonts w:ascii="Tahoma" w:hAnsi="Tahoma" w:cs="Tahoma"/>
          <w:sz w:val="20"/>
          <w:szCs w:val="20"/>
        </w:rPr>
        <w:t xml:space="preserve">tvrdí zaměstnanec i osoba </w:t>
      </w:r>
      <w:r w:rsidRPr="0095722E">
        <w:rPr>
          <w:rFonts w:ascii="Tahoma" w:hAnsi="Tahoma" w:cs="Tahoma"/>
          <w:sz w:val="20"/>
          <w:szCs w:val="20"/>
        </w:rPr>
        <w:t xml:space="preserve">přebírající dítě k vycházce </w:t>
      </w:r>
      <w:r w:rsidR="00EC3496" w:rsidRPr="0095722E">
        <w:rPr>
          <w:rFonts w:ascii="Tahoma" w:hAnsi="Tahoma" w:cs="Tahoma"/>
          <w:sz w:val="20"/>
          <w:szCs w:val="20"/>
        </w:rPr>
        <w:t xml:space="preserve">vždy podpisem do </w:t>
      </w:r>
      <w:r w:rsidR="00EC3496" w:rsidRPr="0095722E">
        <w:rPr>
          <w:rFonts w:ascii="Tahoma" w:hAnsi="Tahoma" w:cs="Tahoma"/>
          <w:b/>
          <w:i/>
          <w:sz w:val="20"/>
          <w:szCs w:val="20"/>
        </w:rPr>
        <w:t>Předávacího protokolu</w:t>
      </w:r>
      <w:r w:rsidR="000770AE" w:rsidRPr="0095722E">
        <w:rPr>
          <w:rFonts w:ascii="Tahoma" w:hAnsi="Tahoma" w:cs="Tahoma"/>
          <w:b/>
          <w:i/>
          <w:sz w:val="20"/>
          <w:szCs w:val="20"/>
        </w:rPr>
        <w:t xml:space="preserve"> k</w:t>
      </w:r>
      <w:r w:rsidR="00B939D5" w:rsidRPr="0095722E">
        <w:rPr>
          <w:rFonts w:ascii="Tahoma" w:hAnsi="Tahoma" w:cs="Tahoma"/>
          <w:b/>
          <w:i/>
          <w:sz w:val="20"/>
          <w:szCs w:val="20"/>
        </w:rPr>
        <w:t> </w:t>
      </w:r>
      <w:r w:rsidR="000770AE" w:rsidRPr="0095722E">
        <w:rPr>
          <w:rFonts w:ascii="Tahoma" w:hAnsi="Tahoma" w:cs="Tahoma"/>
          <w:b/>
          <w:i/>
          <w:sz w:val="20"/>
          <w:szCs w:val="20"/>
        </w:rPr>
        <w:t>vycházce</w:t>
      </w:r>
      <w:r w:rsidR="00B939D5" w:rsidRPr="0095722E">
        <w:rPr>
          <w:rFonts w:ascii="Tahoma" w:hAnsi="Tahoma" w:cs="Tahoma"/>
          <w:sz w:val="20"/>
          <w:szCs w:val="20"/>
        </w:rPr>
        <w:t>;</w:t>
      </w:r>
    </w:p>
    <w:p w14:paraId="0C669F9F" w14:textId="155A5E7F" w:rsidR="00EC3496" w:rsidRPr="0095722E" w:rsidRDefault="008825EA" w:rsidP="001B73B2">
      <w:pPr>
        <w:pStyle w:val="Odstavecseseznamem"/>
        <w:numPr>
          <w:ilvl w:val="0"/>
          <w:numId w:val="23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</w:t>
      </w:r>
      <w:r w:rsidR="00EC3496" w:rsidRPr="0095722E">
        <w:rPr>
          <w:rFonts w:ascii="Tahoma" w:hAnsi="Tahoma" w:cs="Tahoma"/>
          <w:sz w:val="20"/>
          <w:szCs w:val="20"/>
        </w:rPr>
        <w:t xml:space="preserve"> případě nedodržování dohodnuté doby návratu dítěte do</w:t>
      </w:r>
      <w:r w:rsidR="005918B4" w:rsidRPr="0095722E">
        <w:rPr>
          <w:rFonts w:ascii="Tahoma" w:hAnsi="Tahoma" w:cs="Tahoma"/>
          <w:sz w:val="20"/>
          <w:szCs w:val="20"/>
        </w:rPr>
        <w:t xml:space="preserve"> </w:t>
      </w:r>
      <w:r w:rsidR="00B50111" w:rsidRPr="0095722E">
        <w:rPr>
          <w:rFonts w:ascii="Tahoma" w:hAnsi="Tahoma" w:cs="Tahoma"/>
          <w:sz w:val="20"/>
          <w:szCs w:val="20"/>
        </w:rPr>
        <w:t xml:space="preserve">zařízení </w:t>
      </w:r>
      <w:r w:rsidR="005918B4" w:rsidRPr="0095722E">
        <w:rPr>
          <w:rFonts w:ascii="Tahoma" w:hAnsi="Tahoma" w:cs="Tahoma"/>
          <w:sz w:val="20"/>
          <w:szCs w:val="20"/>
        </w:rPr>
        <w:t>a v případě nespolupráce ze </w:t>
      </w:r>
      <w:r w:rsidR="00EC3496" w:rsidRPr="0095722E">
        <w:rPr>
          <w:rFonts w:ascii="Tahoma" w:hAnsi="Tahoma" w:cs="Tahoma"/>
          <w:sz w:val="20"/>
          <w:szCs w:val="20"/>
        </w:rPr>
        <w:t xml:space="preserve">strany osob žádajících vycházku </w:t>
      </w:r>
      <w:r w:rsidR="00414C30" w:rsidRPr="00E864EF">
        <w:rPr>
          <w:rFonts w:ascii="Tahoma" w:hAnsi="Tahoma" w:cs="Tahoma"/>
          <w:sz w:val="20"/>
          <w:szCs w:val="20"/>
        </w:rPr>
        <w:t>(pokud jsou děti umístěny na základě soudní</w:t>
      </w:r>
      <w:r w:rsidR="00333823" w:rsidRPr="00E864EF">
        <w:rPr>
          <w:rFonts w:ascii="Tahoma" w:hAnsi="Tahoma" w:cs="Tahoma"/>
          <w:sz w:val="20"/>
          <w:szCs w:val="20"/>
        </w:rPr>
        <w:t>ho</w:t>
      </w:r>
      <w:r w:rsidR="00414C30" w:rsidRPr="00E864EF">
        <w:rPr>
          <w:rFonts w:ascii="Tahoma" w:hAnsi="Tahoma" w:cs="Tahoma"/>
          <w:sz w:val="20"/>
          <w:szCs w:val="20"/>
        </w:rPr>
        <w:t xml:space="preserve"> rozhodnutí) </w:t>
      </w:r>
      <w:r w:rsidR="00EC3496" w:rsidRPr="0095722E">
        <w:rPr>
          <w:rFonts w:ascii="Tahoma" w:hAnsi="Tahoma" w:cs="Tahoma"/>
          <w:sz w:val="20"/>
          <w:szCs w:val="20"/>
        </w:rPr>
        <w:t xml:space="preserve">mimo </w:t>
      </w:r>
      <w:r w:rsidR="00B50111" w:rsidRPr="0095722E">
        <w:rPr>
          <w:rFonts w:ascii="Tahoma" w:hAnsi="Tahoma" w:cs="Tahoma"/>
          <w:sz w:val="20"/>
          <w:szCs w:val="20"/>
        </w:rPr>
        <w:t>zařízení</w:t>
      </w:r>
      <w:r w:rsidR="00B939D5" w:rsidRPr="0095722E">
        <w:rPr>
          <w:rFonts w:ascii="Tahoma" w:hAnsi="Tahoma" w:cs="Tahoma"/>
          <w:sz w:val="20"/>
          <w:szCs w:val="20"/>
        </w:rPr>
        <w:t xml:space="preserve"> </w:t>
      </w:r>
      <w:r w:rsidR="00EC3496" w:rsidRPr="0095722E">
        <w:rPr>
          <w:rFonts w:ascii="Tahoma" w:hAnsi="Tahoma" w:cs="Tahoma"/>
          <w:sz w:val="20"/>
          <w:szCs w:val="20"/>
        </w:rPr>
        <w:t xml:space="preserve">budou další vycházky </w:t>
      </w:r>
      <w:r w:rsidR="00B939D5" w:rsidRPr="0095722E">
        <w:rPr>
          <w:rFonts w:ascii="Tahoma" w:hAnsi="Tahoma" w:cs="Tahoma"/>
          <w:sz w:val="20"/>
          <w:szCs w:val="20"/>
        </w:rPr>
        <w:t xml:space="preserve">konzultovány s OSPOD.  </w:t>
      </w:r>
    </w:p>
    <w:p w14:paraId="58066104" w14:textId="77777777" w:rsidR="00EC3496" w:rsidRPr="0095722E" w:rsidRDefault="00EC3496" w:rsidP="001B73B2">
      <w:pPr>
        <w:widowControl w:val="0"/>
        <w:spacing w:after="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7C4B085" w14:textId="77777777" w:rsidR="00EC3496" w:rsidRPr="0095722E" w:rsidRDefault="009D3E08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5.10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>Návšt</w:t>
      </w:r>
      <w:r w:rsidR="000770AE" w:rsidRPr="0095722E">
        <w:rPr>
          <w:rFonts w:ascii="Tahoma" w:hAnsi="Tahoma" w:cs="Tahoma"/>
          <w:sz w:val="20"/>
          <w:szCs w:val="20"/>
        </w:rPr>
        <w:t>Ě</w:t>
      </w:r>
      <w:r w:rsidR="00EC3496" w:rsidRPr="0095722E">
        <w:rPr>
          <w:rFonts w:ascii="Tahoma" w:hAnsi="Tahoma" w:cs="Tahoma"/>
          <w:sz w:val="20"/>
          <w:szCs w:val="20"/>
        </w:rPr>
        <w:t>vy</w:t>
      </w:r>
    </w:p>
    <w:p w14:paraId="1FB49E88" w14:textId="768D2A9E" w:rsidR="005918B4" w:rsidRPr="0095722E" w:rsidRDefault="009D3E08" w:rsidP="001B73B2">
      <w:pPr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</w:t>
      </w:r>
      <w:r w:rsidR="00EC3496" w:rsidRPr="0095722E">
        <w:rPr>
          <w:rFonts w:ascii="Tahoma" w:hAnsi="Tahoma" w:cs="Tahoma"/>
          <w:sz w:val="20"/>
          <w:szCs w:val="20"/>
        </w:rPr>
        <w:t>ávštěv</w:t>
      </w:r>
      <w:r w:rsidR="00F90BBB" w:rsidRPr="0095722E">
        <w:rPr>
          <w:rFonts w:ascii="Tahoma" w:hAnsi="Tahoma" w:cs="Tahoma"/>
          <w:sz w:val="20"/>
          <w:szCs w:val="20"/>
        </w:rPr>
        <w:t>y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  <w:r w:rsidR="005918B4" w:rsidRPr="0095722E">
        <w:rPr>
          <w:rFonts w:ascii="Tahoma" w:hAnsi="Tahoma" w:cs="Tahoma"/>
          <w:sz w:val="20"/>
          <w:szCs w:val="20"/>
        </w:rPr>
        <w:t xml:space="preserve">jsou povoleny </w:t>
      </w:r>
      <w:r w:rsidR="00EC3496" w:rsidRPr="0095722E">
        <w:rPr>
          <w:rFonts w:ascii="Tahoma" w:hAnsi="Tahoma" w:cs="Tahoma"/>
          <w:sz w:val="20"/>
          <w:szCs w:val="20"/>
        </w:rPr>
        <w:t>rodičům/osobám odpovědným za výchovu dítěte</w:t>
      </w:r>
      <w:r w:rsidR="00333823" w:rsidRPr="0095722E">
        <w:rPr>
          <w:rFonts w:ascii="Tahoma" w:hAnsi="Tahoma" w:cs="Tahoma"/>
          <w:sz w:val="20"/>
          <w:szCs w:val="20"/>
        </w:rPr>
        <w:t>/osobám pečujícím a dalším osobám dítěti blízkým</w:t>
      </w:r>
      <w:r w:rsidR="00EC3496" w:rsidRPr="0095722E">
        <w:rPr>
          <w:rFonts w:ascii="Tahoma" w:hAnsi="Tahoma" w:cs="Tahoma"/>
          <w:sz w:val="20"/>
          <w:szCs w:val="20"/>
        </w:rPr>
        <w:t xml:space="preserve"> (pokud nemají omezení soudem)</w:t>
      </w:r>
      <w:r w:rsidR="00333823" w:rsidRPr="0095722E">
        <w:rPr>
          <w:rFonts w:ascii="Tahoma" w:hAnsi="Tahoma" w:cs="Tahoma"/>
          <w:sz w:val="20"/>
          <w:szCs w:val="20"/>
        </w:rPr>
        <w:t xml:space="preserve"> a</w:t>
      </w:r>
      <w:r w:rsidR="00EC3496" w:rsidRPr="0095722E">
        <w:rPr>
          <w:rFonts w:ascii="Tahoma" w:hAnsi="Tahoma" w:cs="Tahoma"/>
          <w:sz w:val="20"/>
          <w:szCs w:val="20"/>
        </w:rPr>
        <w:t xml:space="preserve"> osobám, kterým byl udělen</w:t>
      </w:r>
      <w:r w:rsidR="005918B4" w:rsidRPr="0095722E">
        <w:rPr>
          <w:rFonts w:ascii="Tahoma" w:hAnsi="Tahoma" w:cs="Tahoma"/>
          <w:sz w:val="20"/>
          <w:szCs w:val="20"/>
        </w:rPr>
        <w:t xml:space="preserve"> souhlas </w:t>
      </w:r>
      <w:r w:rsidR="005918B4" w:rsidRPr="0095722E">
        <w:rPr>
          <w:rFonts w:ascii="Tahoma" w:hAnsi="Tahoma" w:cs="Tahoma"/>
          <w:sz w:val="20"/>
          <w:szCs w:val="20"/>
        </w:rPr>
        <w:lastRenderedPageBreak/>
        <w:t>s návštěvami dítěte v </w:t>
      </w:r>
      <w:r w:rsidR="00EC3496" w:rsidRPr="0095722E">
        <w:rPr>
          <w:rFonts w:ascii="Tahoma" w:hAnsi="Tahoma" w:cs="Tahoma"/>
          <w:i/>
          <w:sz w:val="20"/>
          <w:szCs w:val="20"/>
        </w:rPr>
        <w:t>Písemném souhlasu zákonného zástupce/osoby odpovědné za výchovu</w:t>
      </w:r>
      <w:r w:rsidR="00333823" w:rsidRPr="0095722E">
        <w:rPr>
          <w:rFonts w:ascii="Tahoma" w:hAnsi="Tahoma" w:cs="Tahoma"/>
          <w:i/>
          <w:sz w:val="20"/>
          <w:szCs w:val="20"/>
        </w:rPr>
        <w:t>/osoby pečující</w:t>
      </w:r>
      <w:r w:rsidR="005918B4" w:rsidRPr="0095722E">
        <w:rPr>
          <w:rFonts w:ascii="Tahoma" w:hAnsi="Tahoma" w:cs="Tahoma"/>
          <w:sz w:val="20"/>
          <w:szCs w:val="20"/>
        </w:rPr>
        <w:t>;</w:t>
      </w:r>
    </w:p>
    <w:p w14:paraId="6F32946E" w14:textId="77777777" w:rsidR="00DB0256" w:rsidRPr="0095722E" w:rsidRDefault="00DB0256" w:rsidP="001B73B2">
      <w:pPr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návštěva se nepovolí osobě, příp. se jinak omezí kontakt s ní (v rozsahu výroku), vůči níž existuje vykonatelné soudní rozhodnutí omezující styk s dítětem;</w:t>
      </w:r>
    </w:p>
    <w:p w14:paraId="027535AD" w14:textId="77777777" w:rsidR="005918B4" w:rsidRPr="0095722E" w:rsidRDefault="005918B4" w:rsidP="001B73B2">
      <w:pPr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ze zákona jsou v zařízení umožněny </w:t>
      </w:r>
      <w:r w:rsidR="00EC3496" w:rsidRPr="0095722E">
        <w:rPr>
          <w:rFonts w:ascii="Tahoma" w:hAnsi="Tahoma" w:cs="Tahoma"/>
          <w:sz w:val="20"/>
          <w:szCs w:val="20"/>
        </w:rPr>
        <w:t>návštěv</w:t>
      </w:r>
      <w:r w:rsidRPr="0095722E">
        <w:rPr>
          <w:rFonts w:ascii="Tahoma" w:hAnsi="Tahoma" w:cs="Tahoma"/>
          <w:sz w:val="20"/>
          <w:szCs w:val="20"/>
        </w:rPr>
        <w:t xml:space="preserve">y </w:t>
      </w:r>
      <w:r w:rsidR="00EC3496" w:rsidRPr="0095722E">
        <w:rPr>
          <w:rFonts w:ascii="Tahoma" w:hAnsi="Tahoma" w:cs="Tahoma"/>
          <w:sz w:val="20"/>
          <w:szCs w:val="20"/>
        </w:rPr>
        <w:t>pracovníků příslušného OSPOD;</w:t>
      </w:r>
    </w:p>
    <w:p w14:paraId="6598EF1C" w14:textId="77777777" w:rsidR="005918B4" w:rsidRPr="0095722E" w:rsidRDefault="005918B4" w:rsidP="001B73B2">
      <w:pPr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dále se návštěvy povolují o</w:t>
      </w:r>
      <w:r w:rsidR="00EC3496" w:rsidRPr="0095722E">
        <w:rPr>
          <w:rFonts w:ascii="Tahoma" w:hAnsi="Tahoma" w:cs="Tahoma"/>
          <w:sz w:val="20"/>
          <w:szCs w:val="20"/>
        </w:rPr>
        <w:t>sobám, které pí</w:t>
      </w:r>
      <w:r w:rsidRPr="0095722E">
        <w:rPr>
          <w:rFonts w:ascii="Tahoma" w:hAnsi="Tahoma" w:cs="Tahoma"/>
          <w:sz w:val="20"/>
          <w:szCs w:val="20"/>
        </w:rPr>
        <w:t>semně vymezili pracovníci OSPOD,</w:t>
      </w:r>
      <w:r w:rsidR="00EC3496" w:rsidRPr="0095722E">
        <w:rPr>
          <w:rFonts w:ascii="Tahoma" w:hAnsi="Tahoma" w:cs="Tahoma"/>
          <w:sz w:val="20"/>
          <w:szCs w:val="20"/>
        </w:rPr>
        <w:t xml:space="preserve"> osobám, které mají oznámení o vhodnosti stát se pěstounem nebo osvojitelem dítěte</w:t>
      </w:r>
      <w:r w:rsidR="00F90BBB" w:rsidRPr="0095722E">
        <w:rPr>
          <w:rFonts w:ascii="Tahoma" w:hAnsi="Tahoma" w:cs="Tahoma"/>
          <w:sz w:val="20"/>
          <w:szCs w:val="20"/>
        </w:rPr>
        <w:t>;</w:t>
      </w:r>
    </w:p>
    <w:p w14:paraId="3719E708" w14:textId="0CD15882" w:rsidR="00EC3496" w:rsidRPr="0095722E" w:rsidRDefault="005918B4" w:rsidP="001B73B2">
      <w:pPr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</w:t>
      </w:r>
      <w:r w:rsidR="00EC3496" w:rsidRPr="0095722E">
        <w:rPr>
          <w:rFonts w:ascii="Tahoma" w:hAnsi="Tahoma" w:cs="Tahoma"/>
          <w:sz w:val="20"/>
          <w:szCs w:val="20"/>
        </w:rPr>
        <w:t>ři návštěvě v</w:t>
      </w:r>
      <w:r w:rsidR="00B50111" w:rsidRPr="0095722E">
        <w:rPr>
          <w:rFonts w:ascii="Tahoma" w:hAnsi="Tahoma" w:cs="Tahoma"/>
          <w:sz w:val="20"/>
          <w:szCs w:val="20"/>
        </w:rPr>
        <w:t xml:space="preserve"> zařízení </w:t>
      </w:r>
      <w:r w:rsidR="00EC3496" w:rsidRPr="0095722E">
        <w:rPr>
          <w:rFonts w:ascii="Tahoma" w:hAnsi="Tahoma" w:cs="Tahoma"/>
          <w:sz w:val="20"/>
          <w:szCs w:val="20"/>
        </w:rPr>
        <w:t xml:space="preserve">musí být osoby </w:t>
      </w:r>
      <w:r w:rsidRPr="0095722E">
        <w:rPr>
          <w:rFonts w:ascii="Tahoma" w:hAnsi="Tahoma" w:cs="Tahoma"/>
          <w:sz w:val="20"/>
          <w:szCs w:val="20"/>
        </w:rPr>
        <w:t xml:space="preserve">přicházející na návštěvu </w:t>
      </w:r>
      <w:r w:rsidR="00EC3496" w:rsidRPr="0095722E">
        <w:rPr>
          <w:rFonts w:ascii="Tahoma" w:hAnsi="Tahoma" w:cs="Tahoma"/>
          <w:sz w:val="20"/>
          <w:szCs w:val="20"/>
        </w:rPr>
        <w:t>schopny prokázat svoji totožnost (občanský průkaz, cestovní pas</w:t>
      </w:r>
      <w:r w:rsidR="00333823" w:rsidRPr="0095722E">
        <w:rPr>
          <w:rFonts w:ascii="Tahoma" w:hAnsi="Tahoma" w:cs="Tahoma"/>
          <w:sz w:val="20"/>
          <w:szCs w:val="20"/>
        </w:rPr>
        <w:t>, služební průkaz</w:t>
      </w:r>
      <w:r w:rsidR="00EC3496" w:rsidRPr="0095722E">
        <w:rPr>
          <w:rFonts w:ascii="Tahoma" w:hAnsi="Tahoma" w:cs="Tahoma"/>
          <w:sz w:val="20"/>
          <w:szCs w:val="20"/>
        </w:rPr>
        <w:t>)</w:t>
      </w:r>
      <w:r w:rsidR="00F90BBB" w:rsidRPr="0095722E">
        <w:rPr>
          <w:rFonts w:ascii="Tahoma" w:hAnsi="Tahoma" w:cs="Tahoma"/>
          <w:sz w:val="20"/>
          <w:szCs w:val="20"/>
        </w:rPr>
        <w:t>;</w:t>
      </w:r>
    </w:p>
    <w:p w14:paraId="77C0F0EC" w14:textId="7657F51C" w:rsidR="00EC3496" w:rsidRPr="0095722E" w:rsidRDefault="00333823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dětem </w:t>
      </w:r>
      <w:r w:rsidR="00EC3496" w:rsidRPr="0095722E">
        <w:rPr>
          <w:rFonts w:ascii="Tahoma" w:hAnsi="Tahoma" w:cs="Tahoma"/>
          <w:sz w:val="20"/>
          <w:szCs w:val="20"/>
        </w:rPr>
        <w:t>je možno povolit po předchozí domluvě se sociální pracovnicí návštěvu vrstevníků a</w:t>
      </w:r>
      <w:r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kamarádů</w:t>
      </w:r>
      <w:r w:rsidR="005918B4" w:rsidRPr="0095722E">
        <w:rPr>
          <w:rFonts w:ascii="Tahoma" w:hAnsi="Tahoma" w:cs="Tahoma"/>
          <w:sz w:val="20"/>
          <w:szCs w:val="20"/>
        </w:rPr>
        <w:t>;</w:t>
      </w:r>
    </w:p>
    <w:p w14:paraId="3FE797D4" w14:textId="602DFB06" w:rsidR="00194993" w:rsidRPr="0095722E" w:rsidRDefault="00194993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b/>
          <w:cap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 odůvodněných případech zprostředkovává zařízení návštěvy osob dítěti blízkých mimo zařízení (léčba, výkon trestu odnětí svobody, </w:t>
      </w:r>
      <w:r w:rsidR="00206C2B" w:rsidRPr="0095722E">
        <w:rPr>
          <w:rFonts w:ascii="Tahoma" w:hAnsi="Tahoma" w:cs="Tahoma"/>
          <w:sz w:val="20"/>
          <w:szCs w:val="20"/>
        </w:rPr>
        <w:t xml:space="preserve">ústavní </w:t>
      </w:r>
      <w:r w:rsidR="00A561D2" w:rsidRPr="0095722E">
        <w:rPr>
          <w:rFonts w:ascii="Tahoma" w:hAnsi="Tahoma" w:cs="Tahoma"/>
          <w:sz w:val="20"/>
          <w:szCs w:val="20"/>
        </w:rPr>
        <w:t>výchova…</w:t>
      </w:r>
      <w:r w:rsidR="00206C2B" w:rsidRPr="0095722E">
        <w:rPr>
          <w:rFonts w:ascii="Tahoma" w:hAnsi="Tahoma" w:cs="Tahoma"/>
          <w:sz w:val="20"/>
          <w:szCs w:val="20"/>
        </w:rPr>
        <w:t>)</w:t>
      </w:r>
    </w:p>
    <w:p w14:paraId="32B870DD" w14:textId="77777777" w:rsidR="00EC3496" w:rsidRPr="0095722E" w:rsidRDefault="005918B4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b</w:t>
      </w:r>
      <w:r w:rsidR="00EC3496" w:rsidRPr="0095722E">
        <w:rPr>
          <w:rFonts w:ascii="Tahoma" w:hAnsi="Tahoma" w:cs="Tahoma"/>
          <w:sz w:val="20"/>
          <w:szCs w:val="20"/>
        </w:rPr>
        <w:t>ěhem jedné návštěvy za dítětem je možno povolit omezený počet osob, tak aby ne</w:t>
      </w:r>
      <w:r w:rsidRPr="0095722E">
        <w:rPr>
          <w:rFonts w:ascii="Tahoma" w:hAnsi="Tahoma" w:cs="Tahoma"/>
          <w:sz w:val="20"/>
          <w:szCs w:val="20"/>
        </w:rPr>
        <w:t>byl narušová</w:t>
      </w:r>
      <w:r w:rsidR="00EC3496" w:rsidRPr="0095722E">
        <w:rPr>
          <w:rFonts w:ascii="Tahoma" w:hAnsi="Tahoma" w:cs="Tahoma"/>
          <w:sz w:val="20"/>
          <w:szCs w:val="20"/>
        </w:rPr>
        <w:t>n</w:t>
      </w:r>
      <w:r w:rsidRPr="0095722E">
        <w:rPr>
          <w:rFonts w:ascii="Tahoma" w:hAnsi="Tahoma" w:cs="Tahoma"/>
          <w:sz w:val="20"/>
          <w:szCs w:val="20"/>
        </w:rPr>
        <w:t xml:space="preserve"> </w:t>
      </w:r>
      <w:r w:rsidR="00EC3496" w:rsidRPr="0095722E">
        <w:rPr>
          <w:rFonts w:ascii="Tahoma" w:hAnsi="Tahoma" w:cs="Tahoma"/>
          <w:sz w:val="20"/>
          <w:szCs w:val="20"/>
        </w:rPr>
        <w:t>psychický stav dítěte a provoz zařízení – cílem návštěvy je klidný a důvěrný kontakt s dítětem, což při v</w:t>
      </w:r>
      <w:r w:rsidRPr="0095722E">
        <w:rPr>
          <w:rFonts w:ascii="Tahoma" w:hAnsi="Tahoma" w:cs="Tahoma"/>
          <w:sz w:val="20"/>
          <w:szCs w:val="20"/>
        </w:rPr>
        <w:t>ětším počtu osob nelze zajistit;</w:t>
      </w:r>
    </w:p>
    <w:p w14:paraId="68CEA7BF" w14:textId="32A8A40D" w:rsidR="00DB0256" w:rsidRPr="0095722E" w:rsidRDefault="00DB0256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v případě individuální</w:t>
      </w:r>
      <w:r w:rsidR="00C55B37" w:rsidRPr="0095722E">
        <w:rPr>
          <w:rFonts w:ascii="Tahoma" w:hAnsi="Tahoma" w:cs="Tahoma"/>
          <w:sz w:val="20"/>
          <w:szCs w:val="20"/>
        </w:rPr>
        <w:t xml:space="preserve"> žádosti rodiče/jiné osoby</w:t>
      </w:r>
      <w:r w:rsidR="00333823" w:rsidRPr="0095722E">
        <w:rPr>
          <w:rFonts w:ascii="Tahoma" w:hAnsi="Tahoma" w:cs="Tahoma"/>
          <w:sz w:val="20"/>
          <w:szCs w:val="20"/>
        </w:rPr>
        <w:t xml:space="preserve"> odpovědné za výchovu/osoby </w:t>
      </w:r>
      <w:r w:rsidR="00A561D2" w:rsidRPr="0095722E">
        <w:rPr>
          <w:rFonts w:ascii="Tahoma" w:hAnsi="Tahoma" w:cs="Tahoma"/>
          <w:sz w:val="20"/>
          <w:szCs w:val="20"/>
        </w:rPr>
        <w:t>pečující na</w:t>
      </w:r>
      <w:r w:rsidR="00C55B37" w:rsidRPr="0095722E">
        <w:rPr>
          <w:rFonts w:ascii="Tahoma" w:hAnsi="Tahoma" w:cs="Tahoma"/>
          <w:sz w:val="20"/>
          <w:szCs w:val="20"/>
        </w:rPr>
        <w:t xml:space="preserve"> návštěvě či dítěte je možné během návštěvy poskytnout asistenci (podporu k usnadnění vzájemného kontaktu</w:t>
      </w:r>
      <w:r w:rsidR="00852297" w:rsidRPr="0095722E">
        <w:rPr>
          <w:rFonts w:ascii="Tahoma" w:hAnsi="Tahoma" w:cs="Tahoma"/>
          <w:sz w:val="20"/>
          <w:szCs w:val="20"/>
        </w:rPr>
        <w:t>)</w:t>
      </w:r>
      <w:r w:rsidR="00C55B37" w:rsidRPr="0095722E">
        <w:rPr>
          <w:rFonts w:ascii="Tahoma" w:hAnsi="Tahoma" w:cs="Tahoma"/>
          <w:sz w:val="20"/>
          <w:szCs w:val="20"/>
        </w:rPr>
        <w:t xml:space="preserve">; 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5B0645F1" w14:textId="77777777" w:rsidR="00EC3496" w:rsidRPr="0095722E" w:rsidRDefault="005918B4" w:rsidP="001B73B2">
      <w:pPr>
        <w:numPr>
          <w:ilvl w:val="0"/>
          <w:numId w:val="24"/>
        </w:numPr>
        <w:spacing w:after="0"/>
        <w:ind w:left="284" w:right="-567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k</w:t>
      </w:r>
      <w:r w:rsidR="00EC3496" w:rsidRPr="0095722E">
        <w:rPr>
          <w:rFonts w:ascii="Tahoma" w:hAnsi="Tahoma" w:cs="Tahoma"/>
          <w:sz w:val="20"/>
          <w:szCs w:val="20"/>
        </w:rPr>
        <w:t xml:space="preserve">aždá návštěva a její průběh se zapisuje do </w:t>
      </w:r>
      <w:r w:rsidR="00EC3496" w:rsidRPr="0095722E">
        <w:rPr>
          <w:rFonts w:ascii="Tahoma" w:hAnsi="Tahoma" w:cs="Tahoma"/>
          <w:i/>
          <w:sz w:val="20"/>
          <w:szCs w:val="20"/>
        </w:rPr>
        <w:t>Záznamu o průběhu návštěvy</w:t>
      </w:r>
      <w:r w:rsidR="00EF0890" w:rsidRPr="0095722E">
        <w:rPr>
          <w:rFonts w:ascii="Tahoma" w:hAnsi="Tahoma" w:cs="Tahoma"/>
          <w:sz w:val="20"/>
          <w:szCs w:val="20"/>
        </w:rPr>
        <w:t>;</w:t>
      </w:r>
    </w:p>
    <w:p w14:paraId="1AB61C8C" w14:textId="09560914" w:rsidR="00EC3496" w:rsidRPr="0095722E" w:rsidRDefault="005918B4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k</w:t>
      </w:r>
      <w:r w:rsidR="00EC3496" w:rsidRPr="0095722E">
        <w:rPr>
          <w:rFonts w:ascii="Tahoma" w:hAnsi="Tahoma" w:cs="Tahoma"/>
          <w:sz w:val="20"/>
          <w:szCs w:val="20"/>
        </w:rPr>
        <w:t>aždá návštěva má možnost využít po předchozí dohodě se sociální p</w:t>
      </w:r>
      <w:r w:rsidRPr="0095722E">
        <w:rPr>
          <w:rFonts w:ascii="Tahoma" w:hAnsi="Tahoma" w:cs="Tahoma"/>
          <w:sz w:val="20"/>
          <w:szCs w:val="20"/>
        </w:rPr>
        <w:t xml:space="preserve">racovnicí doprovázených </w:t>
      </w:r>
      <w:r w:rsidR="00333823" w:rsidRPr="0095722E">
        <w:rPr>
          <w:rFonts w:ascii="Tahoma" w:hAnsi="Tahoma" w:cs="Tahoma"/>
          <w:sz w:val="20"/>
          <w:szCs w:val="20"/>
        </w:rPr>
        <w:t>návštěv – práce</w:t>
      </w:r>
      <w:r w:rsidR="00B24446" w:rsidRPr="0095722E">
        <w:rPr>
          <w:rFonts w:ascii="Tahoma" w:hAnsi="Tahoma" w:cs="Tahoma"/>
          <w:sz w:val="20"/>
          <w:szCs w:val="20"/>
        </w:rPr>
        <w:t xml:space="preserve"> s rodinou dítěte přijatého do ZDVOP</w:t>
      </w:r>
      <w:r w:rsidRPr="0095722E">
        <w:rPr>
          <w:rFonts w:ascii="Tahoma" w:hAnsi="Tahoma" w:cs="Tahoma"/>
          <w:sz w:val="20"/>
          <w:szCs w:val="20"/>
        </w:rPr>
        <w:t>;</w:t>
      </w:r>
    </w:p>
    <w:p w14:paraId="5771F336" w14:textId="13FFCE24" w:rsidR="00EC3496" w:rsidRPr="0095722E" w:rsidRDefault="005918B4" w:rsidP="001B73B2">
      <w:pPr>
        <w:numPr>
          <w:ilvl w:val="0"/>
          <w:numId w:val="24"/>
        </w:numPr>
        <w:spacing w:after="0"/>
        <w:ind w:left="284" w:right="-567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</w:t>
      </w:r>
      <w:r w:rsidR="00EC3496" w:rsidRPr="0095722E">
        <w:rPr>
          <w:rFonts w:ascii="Tahoma" w:hAnsi="Tahoma" w:cs="Tahoma"/>
          <w:sz w:val="20"/>
          <w:szCs w:val="20"/>
        </w:rPr>
        <w:t xml:space="preserve">oba vhodná pro návštěvy je: </w:t>
      </w:r>
      <w:r w:rsidR="00EC3496" w:rsidRPr="0095722E">
        <w:rPr>
          <w:rFonts w:ascii="Tahoma" w:hAnsi="Tahoma" w:cs="Tahoma"/>
          <w:sz w:val="20"/>
          <w:szCs w:val="20"/>
        </w:rPr>
        <w:tab/>
      </w:r>
      <w:r w:rsidR="00A561D2" w:rsidRPr="0095722E">
        <w:rPr>
          <w:rFonts w:ascii="Tahoma" w:hAnsi="Tahoma" w:cs="Tahoma"/>
          <w:sz w:val="20"/>
          <w:szCs w:val="20"/>
        </w:rPr>
        <w:t>pondělí–neděle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  <w:r w:rsidR="00EC3496" w:rsidRPr="0095722E">
        <w:rPr>
          <w:rFonts w:ascii="Tahoma" w:hAnsi="Tahoma" w:cs="Tahoma"/>
          <w:sz w:val="20"/>
          <w:szCs w:val="20"/>
        </w:rPr>
        <w:tab/>
        <w:t xml:space="preserve">8:00 </w:t>
      </w:r>
      <w:r w:rsidRPr="0095722E">
        <w:rPr>
          <w:rFonts w:ascii="Tahoma" w:hAnsi="Tahoma" w:cs="Tahoma"/>
          <w:sz w:val="20"/>
          <w:szCs w:val="20"/>
        </w:rPr>
        <w:t>až</w:t>
      </w:r>
      <w:r w:rsidR="00EC3496" w:rsidRPr="0095722E">
        <w:rPr>
          <w:rFonts w:ascii="Tahoma" w:hAnsi="Tahoma" w:cs="Tahoma"/>
          <w:sz w:val="20"/>
          <w:szCs w:val="20"/>
        </w:rPr>
        <w:t xml:space="preserve"> 18:00 hodin</w:t>
      </w:r>
    </w:p>
    <w:p w14:paraId="498C3BFA" w14:textId="0F3E7DDB" w:rsidR="00EC3496" w:rsidRPr="0095722E" w:rsidRDefault="005918B4" w:rsidP="001B73B2">
      <w:pPr>
        <w:pStyle w:val="Odstavecseseznamem"/>
        <w:spacing w:after="0"/>
        <w:ind w:left="3545" w:right="-2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je </w:t>
      </w:r>
      <w:r w:rsidR="008D576B" w:rsidRPr="0095722E">
        <w:rPr>
          <w:rFonts w:ascii="Tahoma" w:hAnsi="Tahoma" w:cs="Tahoma"/>
          <w:sz w:val="20"/>
          <w:szCs w:val="20"/>
        </w:rPr>
        <w:t xml:space="preserve">žádoucí </w:t>
      </w:r>
      <w:r w:rsidRPr="0095722E">
        <w:rPr>
          <w:rFonts w:ascii="Tahoma" w:hAnsi="Tahoma" w:cs="Tahoma"/>
          <w:sz w:val="20"/>
          <w:szCs w:val="20"/>
        </w:rPr>
        <w:t xml:space="preserve">brát ohled na </w:t>
      </w:r>
      <w:r w:rsidR="00EC3496" w:rsidRPr="0095722E">
        <w:rPr>
          <w:rFonts w:ascii="Tahoma" w:hAnsi="Tahoma" w:cs="Tahoma"/>
          <w:sz w:val="20"/>
          <w:szCs w:val="20"/>
        </w:rPr>
        <w:t>denní</w:t>
      </w:r>
      <w:r w:rsidRPr="0095722E">
        <w:rPr>
          <w:rFonts w:ascii="Tahoma" w:hAnsi="Tahoma" w:cs="Tahoma"/>
          <w:sz w:val="20"/>
          <w:szCs w:val="20"/>
        </w:rPr>
        <w:t xml:space="preserve"> režim</w:t>
      </w:r>
      <w:r w:rsidR="00EC3496" w:rsidRPr="0095722E">
        <w:rPr>
          <w:rFonts w:ascii="Tahoma" w:hAnsi="Tahoma" w:cs="Tahoma"/>
          <w:sz w:val="20"/>
          <w:szCs w:val="20"/>
        </w:rPr>
        <w:t xml:space="preserve"> dítěte</w:t>
      </w:r>
      <w:r w:rsidR="008D576B" w:rsidRPr="0095722E">
        <w:rPr>
          <w:rFonts w:ascii="Tahoma" w:hAnsi="Tahoma" w:cs="Tahoma"/>
          <w:sz w:val="20"/>
          <w:szCs w:val="20"/>
        </w:rPr>
        <w:t xml:space="preserve"> (docházka do </w:t>
      </w:r>
      <w:r w:rsidRPr="0095722E">
        <w:rPr>
          <w:rFonts w:ascii="Tahoma" w:hAnsi="Tahoma" w:cs="Tahoma"/>
          <w:sz w:val="20"/>
          <w:szCs w:val="20"/>
        </w:rPr>
        <w:t>školy, odpolední spánek)</w:t>
      </w:r>
      <w:r w:rsidR="00EF0890" w:rsidRPr="0095722E">
        <w:rPr>
          <w:rFonts w:ascii="Tahoma" w:hAnsi="Tahoma" w:cs="Tahoma"/>
          <w:sz w:val="20"/>
          <w:szCs w:val="20"/>
        </w:rPr>
        <w:t>, v</w:t>
      </w:r>
      <w:r w:rsidR="00EC3496" w:rsidRPr="0095722E">
        <w:rPr>
          <w:rFonts w:ascii="Tahoma" w:hAnsi="Tahoma" w:cs="Tahoma"/>
          <w:sz w:val="20"/>
          <w:szCs w:val="20"/>
        </w:rPr>
        <w:t xml:space="preserve"> sobotu, neděli a ve svátek </w:t>
      </w:r>
      <w:r w:rsidR="008D576B" w:rsidRPr="0095722E">
        <w:rPr>
          <w:rFonts w:ascii="Tahoma" w:hAnsi="Tahoma" w:cs="Tahoma"/>
          <w:sz w:val="20"/>
          <w:szCs w:val="20"/>
        </w:rPr>
        <w:t>bývají plánovány volnočasové a rekreační aktivity</w:t>
      </w:r>
      <w:r w:rsidR="00F511B2" w:rsidRPr="0095722E">
        <w:rPr>
          <w:rFonts w:ascii="Tahoma" w:hAnsi="Tahoma" w:cs="Tahoma"/>
          <w:sz w:val="20"/>
          <w:szCs w:val="20"/>
        </w:rPr>
        <w:t>, časy jsou nastaveny orientačně, lze přizpůsobit individuálně v zájmu dítěte</w:t>
      </w:r>
      <w:r w:rsidR="00EF0890" w:rsidRPr="0095722E">
        <w:rPr>
          <w:rFonts w:ascii="Tahoma" w:hAnsi="Tahoma" w:cs="Tahoma"/>
          <w:sz w:val="20"/>
          <w:szCs w:val="20"/>
        </w:rPr>
        <w:t>;</w:t>
      </w:r>
      <w:r w:rsidR="008D576B" w:rsidRPr="0095722E">
        <w:rPr>
          <w:rFonts w:ascii="Tahoma" w:hAnsi="Tahoma" w:cs="Tahoma"/>
          <w:sz w:val="20"/>
          <w:szCs w:val="20"/>
        </w:rPr>
        <w:t xml:space="preserve"> </w:t>
      </w:r>
    </w:p>
    <w:p w14:paraId="23E5CC19" w14:textId="7537A32B" w:rsidR="00EC3496" w:rsidRPr="0095722E" w:rsidRDefault="00D12EA2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není vhodné na návštěvu za dítětem</w:t>
      </w:r>
      <w:r w:rsidR="00EC3496" w:rsidRPr="0095722E">
        <w:rPr>
          <w:rFonts w:ascii="Tahoma" w:hAnsi="Tahoma" w:cs="Tahoma"/>
          <w:sz w:val="20"/>
          <w:szCs w:val="20"/>
        </w:rPr>
        <w:t xml:space="preserve"> přicházet pod vlivem alkoholu nebo jiných návykových látek</w:t>
      </w:r>
      <w:r w:rsidR="005F1180" w:rsidRPr="0095722E">
        <w:rPr>
          <w:rFonts w:ascii="Tahoma" w:hAnsi="Tahoma" w:cs="Tahoma"/>
          <w:sz w:val="20"/>
          <w:szCs w:val="20"/>
        </w:rPr>
        <w:t>;</w:t>
      </w:r>
    </w:p>
    <w:p w14:paraId="41D3B299" w14:textId="4CE5FC1E" w:rsidR="00EC3496" w:rsidRPr="0095722E" w:rsidRDefault="008D576B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</w:t>
      </w:r>
      <w:r w:rsidR="00EC3496" w:rsidRPr="0095722E">
        <w:rPr>
          <w:rFonts w:ascii="Tahoma" w:hAnsi="Tahoma" w:cs="Tahoma"/>
          <w:sz w:val="20"/>
          <w:szCs w:val="20"/>
        </w:rPr>
        <w:t xml:space="preserve">e </w:t>
      </w:r>
      <w:r w:rsidR="00D12EA2" w:rsidRPr="0095722E">
        <w:rPr>
          <w:rFonts w:ascii="Tahoma" w:hAnsi="Tahoma" w:cs="Tahoma"/>
          <w:sz w:val="20"/>
          <w:szCs w:val="20"/>
        </w:rPr>
        <w:t>vhodné</w:t>
      </w:r>
      <w:r w:rsidR="00EC3496" w:rsidRPr="0095722E">
        <w:rPr>
          <w:rFonts w:ascii="Tahoma" w:hAnsi="Tahoma" w:cs="Tahoma"/>
          <w:sz w:val="20"/>
          <w:szCs w:val="20"/>
        </w:rPr>
        <w:t>, aby osoba přicházející na návštěvu, dodržova</w:t>
      </w:r>
      <w:r w:rsidR="00CC00D7" w:rsidRPr="0095722E">
        <w:rPr>
          <w:rFonts w:ascii="Tahoma" w:hAnsi="Tahoma" w:cs="Tahoma"/>
          <w:sz w:val="20"/>
          <w:szCs w:val="20"/>
        </w:rPr>
        <w:t>la zásady slušného chování vůči </w:t>
      </w:r>
      <w:r w:rsidR="00EC3496" w:rsidRPr="0095722E">
        <w:rPr>
          <w:rFonts w:ascii="Tahoma" w:hAnsi="Tahoma" w:cs="Tahoma"/>
          <w:sz w:val="20"/>
          <w:szCs w:val="20"/>
        </w:rPr>
        <w:t>dítěti a</w:t>
      </w:r>
      <w:r w:rsidR="00E864EF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personálu</w:t>
      </w:r>
      <w:r w:rsidR="00EF0890" w:rsidRPr="0095722E">
        <w:rPr>
          <w:rFonts w:ascii="Tahoma" w:hAnsi="Tahoma" w:cs="Tahoma"/>
          <w:sz w:val="20"/>
          <w:szCs w:val="20"/>
        </w:rPr>
        <w:t>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7177776A" w14:textId="23E49C07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ř</w:t>
      </w:r>
      <w:r w:rsidR="00EC3496" w:rsidRPr="0095722E">
        <w:rPr>
          <w:rFonts w:ascii="Tahoma" w:hAnsi="Tahoma" w:cs="Tahoma"/>
          <w:sz w:val="20"/>
          <w:szCs w:val="20"/>
        </w:rPr>
        <w:t>editel</w:t>
      </w:r>
      <w:r w:rsidR="00F511B2" w:rsidRPr="0095722E">
        <w:rPr>
          <w:rFonts w:ascii="Tahoma" w:hAnsi="Tahoma" w:cs="Tahoma"/>
          <w:sz w:val="20"/>
          <w:szCs w:val="20"/>
        </w:rPr>
        <w:t>ka</w:t>
      </w:r>
      <w:r w:rsidR="00EC3496" w:rsidRPr="0095722E">
        <w:rPr>
          <w:rFonts w:ascii="Tahoma" w:hAnsi="Tahoma" w:cs="Tahoma"/>
          <w:sz w:val="20"/>
          <w:szCs w:val="20"/>
        </w:rPr>
        <w:t xml:space="preserve"> zařízení/zastupující osoba má právo přerušit ne</w:t>
      </w:r>
      <w:r w:rsidR="00CC00D7" w:rsidRPr="0095722E">
        <w:rPr>
          <w:rFonts w:ascii="Tahoma" w:hAnsi="Tahoma" w:cs="Tahoma"/>
          <w:sz w:val="20"/>
          <w:szCs w:val="20"/>
        </w:rPr>
        <w:t>bo zakázat návštěvu rodičů nebo </w:t>
      </w:r>
      <w:r w:rsidR="00EC3496" w:rsidRPr="0095722E">
        <w:rPr>
          <w:rFonts w:ascii="Tahoma" w:hAnsi="Tahoma" w:cs="Tahoma"/>
          <w:sz w:val="20"/>
          <w:szCs w:val="20"/>
        </w:rPr>
        <w:t>jiných osob v zařízení v případě jejich nevhodného chování, které by nepříznivě působilo na výchovu dítěte</w:t>
      </w:r>
      <w:r w:rsidR="00F511B2" w:rsidRPr="0095722E">
        <w:rPr>
          <w:rFonts w:ascii="Tahoma" w:hAnsi="Tahoma" w:cs="Tahoma"/>
          <w:sz w:val="20"/>
          <w:szCs w:val="20"/>
        </w:rPr>
        <w:t>;</w:t>
      </w:r>
    </w:p>
    <w:p w14:paraId="0F2D0390" w14:textId="079E5E8E" w:rsidR="000770AE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</w:t>
      </w:r>
      <w:r w:rsidR="00EC3496" w:rsidRPr="0095722E">
        <w:rPr>
          <w:rFonts w:ascii="Tahoma" w:hAnsi="Tahoma" w:cs="Tahoma"/>
          <w:sz w:val="20"/>
          <w:szCs w:val="20"/>
        </w:rPr>
        <w:t xml:space="preserve">e nevhodné chodit na návštěvu v době vlastního (respiračního, infekčního, parazitárního) onemocnění (jedná se o důvod </w:t>
      </w:r>
      <w:r w:rsidR="00D12EA2" w:rsidRPr="0095722E">
        <w:rPr>
          <w:rFonts w:ascii="Tahoma" w:hAnsi="Tahoma" w:cs="Tahoma"/>
          <w:sz w:val="20"/>
          <w:szCs w:val="20"/>
        </w:rPr>
        <w:t>omezit</w:t>
      </w:r>
      <w:r w:rsidR="00EC3496" w:rsidRPr="0095722E">
        <w:rPr>
          <w:rFonts w:ascii="Tahoma" w:hAnsi="Tahoma" w:cs="Tahoma"/>
          <w:sz w:val="20"/>
          <w:szCs w:val="20"/>
        </w:rPr>
        <w:t xml:space="preserve"> návštěvu)</w:t>
      </w:r>
      <w:r w:rsidR="000770AE" w:rsidRPr="0095722E">
        <w:rPr>
          <w:rFonts w:ascii="Tahoma" w:hAnsi="Tahoma" w:cs="Tahoma"/>
          <w:sz w:val="20"/>
          <w:szCs w:val="20"/>
        </w:rPr>
        <w:t>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4CEE6E13" w14:textId="77777777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</w:t>
      </w:r>
      <w:r w:rsidR="00EC3496" w:rsidRPr="0095722E">
        <w:rPr>
          <w:rFonts w:ascii="Tahoma" w:hAnsi="Tahoma" w:cs="Tahoma"/>
          <w:sz w:val="20"/>
          <w:szCs w:val="20"/>
        </w:rPr>
        <w:t>ětem, které vykazují akutní známky nemoci, se povoluje pouze krátká návštěva, vždy s ohledem na jejich zdravotní stav</w:t>
      </w:r>
      <w:r w:rsidR="000770AE" w:rsidRPr="0095722E">
        <w:rPr>
          <w:rFonts w:ascii="Tahoma" w:hAnsi="Tahoma" w:cs="Tahoma"/>
          <w:sz w:val="20"/>
          <w:szCs w:val="20"/>
        </w:rPr>
        <w:t>;</w:t>
      </w:r>
    </w:p>
    <w:p w14:paraId="7201A2AB" w14:textId="77777777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</w:t>
      </w:r>
      <w:r w:rsidR="00EC3496" w:rsidRPr="0095722E">
        <w:rPr>
          <w:rFonts w:ascii="Tahoma" w:hAnsi="Tahoma" w:cs="Tahoma"/>
          <w:sz w:val="20"/>
          <w:szCs w:val="20"/>
        </w:rPr>
        <w:t>a návštěv</w:t>
      </w:r>
      <w:r w:rsidR="00EF0890" w:rsidRPr="0095722E">
        <w:rPr>
          <w:rFonts w:ascii="Tahoma" w:hAnsi="Tahoma" w:cs="Tahoma"/>
          <w:sz w:val="20"/>
          <w:szCs w:val="20"/>
        </w:rPr>
        <w:t>y</w:t>
      </w:r>
      <w:r w:rsidR="00EC3496" w:rsidRPr="0095722E">
        <w:rPr>
          <w:rFonts w:ascii="Tahoma" w:hAnsi="Tahoma" w:cs="Tahoma"/>
          <w:sz w:val="20"/>
          <w:szCs w:val="20"/>
        </w:rPr>
        <w:t xml:space="preserve"> je zakázáno vodit psy a jiná domácí zvířata (vyjma asistenčních a vodících psů)</w:t>
      </w:r>
      <w:r w:rsidR="00EF0890" w:rsidRPr="0095722E">
        <w:rPr>
          <w:rFonts w:ascii="Tahoma" w:hAnsi="Tahoma" w:cs="Tahoma"/>
          <w:sz w:val="20"/>
          <w:szCs w:val="20"/>
        </w:rPr>
        <w:t>;</w:t>
      </w:r>
    </w:p>
    <w:p w14:paraId="43CA7D2C" w14:textId="041E6AA1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</w:t>
      </w:r>
      <w:r w:rsidR="00EC3496" w:rsidRPr="0095722E">
        <w:rPr>
          <w:rFonts w:ascii="Tahoma" w:hAnsi="Tahoma" w:cs="Tahoma"/>
          <w:sz w:val="20"/>
          <w:szCs w:val="20"/>
        </w:rPr>
        <w:t>ávštěvám se doporučuje nepřinášet dítěti hodnotné dárky</w:t>
      </w:r>
      <w:r w:rsidRPr="0095722E">
        <w:rPr>
          <w:rFonts w:ascii="Tahoma" w:hAnsi="Tahoma" w:cs="Tahoma"/>
          <w:sz w:val="20"/>
          <w:szCs w:val="20"/>
        </w:rPr>
        <w:t>, d</w:t>
      </w:r>
      <w:r w:rsidR="00EC3496" w:rsidRPr="0095722E">
        <w:rPr>
          <w:rFonts w:ascii="Tahoma" w:hAnsi="Tahoma" w:cs="Tahoma"/>
          <w:sz w:val="20"/>
          <w:szCs w:val="20"/>
        </w:rPr>
        <w:t>ítě pobývá v kolektivu ostatních dětí a</w:t>
      </w:r>
      <w:r w:rsidR="00832E53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může dojít k jejich poškození, přičemž zařízení neručí za škodu způsobeno</w:t>
      </w:r>
      <w:r w:rsidRPr="0095722E">
        <w:rPr>
          <w:rFonts w:ascii="Tahoma" w:hAnsi="Tahoma" w:cs="Tahoma"/>
          <w:sz w:val="20"/>
          <w:szCs w:val="20"/>
        </w:rPr>
        <w:t>u na dárku;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4A30CEFC" w14:textId="77777777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</w:t>
      </w:r>
      <w:r w:rsidR="00EC3496" w:rsidRPr="0095722E">
        <w:rPr>
          <w:rFonts w:ascii="Tahoma" w:hAnsi="Tahoma" w:cs="Tahoma"/>
          <w:sz w:val="20"/>
          <w:szCs w:val="20"/>
        </w:rPr>
        <w:t>ávštěva probíhá v návštěvní místnosti, v areálu zahrady nebo jiných prostorách zařízení, vždy po dohodě se sociální pracovnicí</w:t>
      </w:r>
      <w:r w:rsidRPr="0095722E">
        <w:rPr>
          <w:rFonts w:ascii="Tahoma" w:hAnsi="Tahoma" w:cs="Tahoma"/>
          <w:sz w:val="20"/>
          <w:szCs w:val="20"/>
        </w:rPr>
        <w:t>, v</w:t>
      </w:r>
      <w:r w:rsidR="00EC3496" w:rsidRPr="0095722E">
        <w:rPr>
          <w:rFonts w:ascii="Tahoma" w:hAnsi="Tahoma" w:cs="Tahoma"/>
          <w:sz w:val="20"/>
          <w:szCs w:val="20"/>
        </w:rPr>
        <w:t>ždy je chráněno osobní soukromí ostatních spolubydlících</w:t>
      </w:r>
      <w:r w:rsidRPr="0095722E">
        <w:rPr>
          <w:rFonts w:ascii="Tahoma" w:hAnsi="Tahoma" w:cs="Tahoma"/>
          <w:sz w:val="20"/>
          <w:szCs w:val="20"/>
        </w:rPr>
        <w:t>;</w:t>
      </w:r>
    </w:p>
    <w:p w14:paraId="4D8176C2" w14:textId="77777777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po dobu </w:t>
      </w:r>
      <w:r w:rsidR="00EC3496" w:rsidRPr="0095722E">
        <w:rPr>
          <w:rFonts w:ascii="Tahoma" w:hAnsi="Tahoma" w:cs="Tahoma"/>
          <w:sz w:val="20"/>
          <w:szCs w:val="20"/>
        </w:rPr>
        <w:t>návštěvy je nutno dbát na bezpečnost dítěte</w:t>
      </w:r>
      <w:r w:rsidRPr="0095722E">
        <w:rPr>
          <w:rFonts w:ascii="Tahoma" w:hAnsi="Tahoma" w:cs="Tahoma"/>
          <w:sz w:val="20"/>
          <w:szCs w:val="20"/>
        </w:rPr>
        <w:t>, v</w:t>
      </w:r>
      <w:r w:rsidR="00EC3496" w:rsidRPr="0095722E">
        <w:rPr>
          <w:rFonts w:ascii="Tahoma" w:hAnsi="Tahoma" w:cs="Tahoma"/>
          <w:sz w:val="20"/>
          <w:szCs w:val="20"/>
        </w:rPr>
        <w:t> případě, že dojde k pádu dítěte nebo k jinému úrazu, je osoba na návštěvě povin</w:t>
      </w:r>
      <w:r w:rsidRPr="0095722E">
        <w:rPr>
          <w:rFonts w:ascii="Tahoma" w:hAnsi="Tahoma" w:cs="Tahoma"/>
          <w:sz w:val="20"/>
          <w:szCs w:val="20"/>
        </w:rPr>
        <w:t xml:space="preserve">na ihned informovat pracovníka </w:t>
      </w:r>
      <w:r w:rsidR="00EC3496" w:rsidRPr="0095722E">
        <w:rPr>
          <w:rFonts w:ascii="Tahoma" w:hAnsi="Tahoma" w:cs="Tahoma"/>
          <w:sz w:val="20"/>
          <w:szCs w:val="20"/>
        </w:rPr>
        <w:t>přímé péč</w:t>
      </w:r>
      <w:r w:rsidRPr="0095722E">
        <w:rPr>
          <w:rFonts w:ascii="Tahoma" w:hAnsi="Tahoma" w:cs="Tahoma"/>
          <w:sz w:val="20"/>
          <w:szCs w:val="20"/>
        </w:rPr>
        <w:t>e</w:t>
      </w:r>
      <w:r w:rsidR="00EC3496" w:rsidRPr="0095722E">
        <w:rPr>
          <w:rFonts w:ascii="Tahoma" w:hAnsi="Tahoma" w:cs="Tahoma"/>
          <w:sz w:val="20"/>
          <w:szCs w:val="20"/>
        </w:rPr>
        <w:t xml:space="preserve"> u dětí</w:t>
      </w:r>
      <w:r w:rsidRPr="0095722E">
        <w:rPr>
          <w:rFonts w:ascii="Tahoma" w:hAnsi="Tahoma" w:cs="Tahoma"/>
          <w:sz w:val="20"/>
          <w:szCs w:val="20"/>
        </w:rPr>
        <w:t>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7AB5C8D0" w14:textId="31A272F1" w:rsidR="00EC3496" w:rsidRPr="0095722E" w:rsidRDefault="00F5693F" w:rsidP="001B73B2">
      <w:pPr>
        <w:numPr>
          <w:ilvl w:val="0"/>
          <w:numId w:val="24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b</w:t>
      </w:r>
      <w:r w:rsidR="00EC3496" w:rsidRPr="0095722E">
        <w:rPr>
          <w:rFonts w:ascii="Tahoma" w:hAnsi="Tahoma" w:cs="Tahoma"/>
          <w:sz w:val="20"/>
          <w:szCs w:val="20"/>
        </w:rPr>
        <w:t xml:space="preserve">ěhem návštěvy je </w:t>
      </w:r>
      <w:r w:rsidR="00FA522D" w:rsidRPr="0095722E">
        <w:rPr>
          <w:rFonts w:ascii="Tahoma" w:hAnsi="Tahoma" w:cs="Tahoma"/>
          <w:sz w:val="20"/>
          <w:szCs w:val="20"/>
        </w:rPr>
        <w:t>vhodné</w:t>
      </w:r>
      <w:r w:rsidR="00EC3496" w:rsidRPr="0095722E">
        <w:rPr>
          <w:rFonts w:ascii="Tahoma" w:hAnsi="Tahoma" w:cs="Tahoma"/>
          <w:sz w:val="20"/>
          <w:szCs w:val="20"/>
        </w:rPr>
        <w:t xml:space="preserve"> věnovat se dítěti </w:t>
      </w:r>
      <w:r w:rsidR="00FA522D" w:rsidRPr="0095722E">
        <w:rPr>
          <w:rFonts w:ascii="Tahoma" w:hAnsi="Tahoma" w:cs="Tahoma"/>
          <w:sz w:val="20"/>
          <w:szCs w:val="20"/>
        </w:rPr>
        <w:t xml:space="preserve">dle jeho individuálních potřeb </w:t>
      </w:r>
      <w:r w:rsidR="00EC3496" w:rsidRPr="0095722E">
        <w:rPr>
          <w:rFonts w:ascii="Tahoma" w:hAnsi="Tahoma" w:cs="Tahoma"/>
          <w:sz w:val="20"/>
          <w:szCs w:val="20"/>
        </w:rPr>
        <w:t>hrát si s ní</w:t>
      </w:r>
      <w:r w:rsidRPr="0095722E">
        <w:rPr>
          <w:rFonts w:ascii="Tahoma" w:hAnsi="Tahoma" w:cs="Tahoma"/>
          <w:sz w:val="20"/>
          <w:szCs w:val="20"/>
        </w:rPr>
        <w:t>m, povídat si, spolupracovat na </w:t>
      </w:r>
      <w:r w:rsidR="00EC3496" w:rsidRPr="0095722E">
        <w:rPr>
          <w:rFonts w:ascii="Tahoma" w:hAnsi="Tahoma" w:cs="Tahoma"/>
          <w:sz w:val="20"/>
          <w:szCs w:val="20"/>
        </w:rPr>
        <w:t>nastaveném jednotném výchovném přístupu k</w:t>
      </w:r>
      <w:r w:rsidR="00FA522D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dítěti</w:t>
      </w:r>
      <w:r w:rsidR="00FA522D" w:rsidRPr="0095722E">
        <w:rPr>
          <w:rFonts w:ascii="Tahoma" w:hAnsi="Tahoma" w:cs="Tahoma"/>
          <w:sz w:val="20"/>
          <w:szCs w:val="20"/>
        </w:rPr>
        <w:t>.</w:t>
      </w:r>
    </w:p>
    <w:p w14:paraId="4EDCEDCF" w14:textId="77777777" w:rsidR="00EC3496" w:rsidRPr="0095722E" w:rsidRDefault="00EC3496" w:rsidP="001B73B2">
      <w:pPr>
        <w:pStyle w:val="Odstavecseseznamem"/>
        <w:spacing w:after="0"/>
        <w:ind w:left="284" w:right="-567" w:hanging="284"/>
        <w:jc w:val="both"/>
        <w:rPr>
          <w:rFonts w:ascii="Tahoma" w:hAnsi="Tahoma" w:cs="Tahoma"/>
          <w:sz w:val="20"/>
          <w:szCs w:val="20"/>
        </w:rPr>
      </w:pPr>
    </w:p>
    <w:p w14:paraId="0C9BF2DF" w14:textId="77777777" w:rsidR="00EC3496" w:rsidRPr="0095722E" w:rsidRDefault="00EC3496" w:rsidP="001B73B2">
      <w:pPr>
        <w:pStyle w:val="Odstavecseseznamem"/>
        <w:spacing w:after="0"/>
        <w:ind w:left="0" w:right="-567"/>
        <w:jc w:val="both"/>
        <w:rPr>
          <w:rFonts w:ascii="Tahoma" w:hAnsi="Tahoma" w:cs="Tahoma"/>
          <w:b/>
          <w:i/>
          <w:sz w:val="20"/>
          <w:szCs w:val="20"/>
        </w:rPr>
      </w:pPr>
      <w:r w:rsidRPr="0095722E">
        <w:rPr>
          <w:rFonts w:ascii="Tahoma" w:hAnsi="Tahoma" w:cs="Tahoma"/>
          <w:b/>
          <w:i/>
          <w:sz w:val="20"/>
          <w:szCs w:val="20"/>
        </w:rPr>
        <w:t xml:space="preserve">Návštěva dítěte mimo zařízení delší než 1 den </w:t>
      </w:r>
    </w:p>
    <w:p w14:paraId="55C1123A" w14:textId="77777777" w:rsidR="00EC3496" w:rsidRPr="0095722E" w:rsidRDefault="00F5693F" w:rsidP="001B73B2">
      <w:pPr>
        <w:pStyle w:val="Odstavecseseznamem"/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o</w:t>
      </w:r>
      <w:r w:rsidR="00EC3496" w:rsidRPr="0095722E">
        <w:rPr>
          <w:rFonts w:ascii="Tahoma" w:hAnsi="Tahoma" w:cs="Tahoma"/>
          <w:bCs/>
          <w:sz w:val="20"/>
          <w:szCs w:val="20"/>
        </w:rPr>
        <w:t>soba žádající o návštěvu mimo zařízení, si podá písemnou žádost, ve které uvede své jméno a příjmení, adresu pro doručování, jméno a příjmení dítěte, datum jeho narození, plánované místo pobytu dítěte a plánovanou délku pobytu dítěte mimo zařízení</w:t>
      </w:r>
      <w:r w:rsidRPr="0095722E">
        <w:rPr>
          <w:rFonts w:ascii="Tahoma" w:hAnsi="Tahoma" w:cs="Tahoma"/>
          <w:bCs/>
          <w:sz w:val="20"/>
          <w:szCs w:val="20"/>
        </w:rPr>
        <w:t>;</w:t>
      </w:r>
    </w:p>
    <w:p w14:paraId="6AE52444" w14:textId="77777777" w:rsidR="00EC3496" w:rsidRPr="0095722E" w:rsidRDefault="00F5693F" w:rsidP="001B73B2">
      <w:pPr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</w:t>
      </w:r>
      <w:r w:rsidR="00EC3496" w:rsidRPr="0095722E">
        <w:rPr>
          <w:rFonts w:ascii="Tahoma" w:hAnsi="Tahoma" w:cs="Tahoma"/>
          <w:sz w:val="20"/>
          <w:szCs w:val="20"/>
        </w:rPr>
        <w:t xml:space="preserve">edná-li se o pobyt dítěte v zařízení na základě </w:t>
      </w:r>
      <w:r w:rsidR="00EC3496" w:rsidRPr="0095722E">
        <w:rPr>
          <w:rFonts w:ascii="Tahoma" w:hAnsi="Tahoma" w:cs="Tahoma"/>
          <w:b/>
          <w:sz w:val="20"/>
          <w:szCs w:val="20"/>
        </w:rPr>
        <w:t>rozhodnutí soudu,</w:t>
      </w:r>
      <w:r w:rsidR="00EC3496" w:rsidRPr="0095722E">
        <w:rPr>
          <w:rFonts w:ascii="Tahoma" w:hAnsi="Tahoma" w:cs="Tahoma"/>
          <w:sz w:val="20"/>
          <w:szCs w:val="20"/>
        </w:rPr>
        <w:t xml:space="preserve"> může ředitel povolit dítěti dočasný pobyt mimo zařízení (návštěva) u rodičů nebo jiných fyzických osob jen po předchozím </w:t>
      </w:r>
      <w:r w:rsidR="00EC3496" w:rsidRPr="0095722E">
        <w:rPr>
          <w:rFonts w:ascii="Tahoma" w:hAnsi="Tahoma" w:cs="Tahoma"/>
          <w:sz w:val="20"/>
          <w:szCs w:val="20"/>
        </w:rPr>
        <w:lastRenderedPageBreak/>
        <w:t>písemném souhlasu OSPOD, a to nejvýše v rozsahu 30 kalendářních dnů při prvním pobytu u těchto osob</w:t>
      </w:r>
      <w:r w:rsidRPr="0095722E">
        <w:rPr>
          <w:rFonts w:ascii="Tahoma" w:hAnsi="Tahoma" w:cs="Tahoma"/>
          <w:sz w:val="20"/>
          <w:szCs w:val="20"/>
        </w:rPr>
        <w:t>;</w:t>
      </w:r>
    </w:p>
    <w:p w14:paraId="73AD45CD" w14:textId="77777777" w:rsidR="00F5693F" w:rsidRPr="0095722E" w:rsidRDefault="00F5693F" w:rsidP="001B73B2">
      <w:pPr>
        <w:pStyle w:val="Odstavecseseznamem"/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v</w:t>
      </w:r>
      <w:r w:rsidR="00EC3496" w:rsidRPr="0095722E">
        <w:rPr>
          <w:rFonts w:ascii="Tahoma" w:hAnsi="Tahoma" w:cs="Tahoma"/>
          <w:bCs/>
          <w:sz w:val="20"/>
          <w:szCs w:val="20"/>
        </w:rPr>
        <w:t xml:space="preserve"> případě, že </w:t>
      </w:r>
      <w:r w:rsidR="00EC3496" w:rsidRPr="0095722E">
        <w:rPr>
          <w:rFonts w:ascii="Tahoma" w:hAnsi="Tahoma" w:cs="Tahoma"/>
          <w:b/>
          <w:bCs/>
          <w:sz w:val="20"/>
          <w:szCs w:val="20"/>
        </w:rPr>
        <w:t>OSPOD vydá nesouhlas</w:t>
      </w:r>
      <w:r w:rsidR="00EC3496" w:rsidRPr="0095722E">
        <w:rPr>
          <w:rFonts w:ascii="Tahoma" w:hAnsi="Tahoma" w:cs="Tahoma"/>
          <w:bCs/>
          <w:sz w:val="20"/>
          <w:szCs w:val="20"/>
        </w:rPr>
        <w:t xml:space="preserve"> s dočasným pobytem mimo zařízení u dítěte umístěného v zařízení z rozhodnutí soudu, vydá ředitel správní rozhodnutí o zamítnutí dočasného pobytu u žádající osoby</w:t>
      </w:r>
      <w:r w:rsidRPr="0095722E">
        <w:rPr>
          <w:rFonts w:ascii="Tahoma" w:hAnsi="Tahoma" w:cs="Tahoma"/>
          <w:bCs/>
          <w:sz w:val="20"/>
          <w:szCs w:val="20"/>
        </w:rPr>
        <w:t>;</w:t>
      </w:r>
    </w:p>
    <w:p w14:paraId="595BC87A" w14:textId="77777777" w:rsidR="00EC3496" w:rsidRPr="0095722E" w:rsidRDefault="00F5693F" w:rsidP="001B73B2">
      <w:pPr>
        <w:pStyle w:val="Odstavecseseznamem"/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r</w:t>
      </w:r>
      <w:r w:rsidR="00EC3496" w:rsidRPr="0095722E">
        <w:rPr>
          <w:rFonts w:ascii="Tahoma" w:hAnsi="Tahoma" w:cs="Tahoma"/>
          <w:bCs/>
          <w:sz w:val="20"/>
          <w:szCs w:val="20"/>
        </w:rPr>
        <w:t>ozhodnutí se doručuje do vlastních rukou</w:t>
      </w:r>
      <w:r w:rsidRPr="0095722E">
        <w:rPr>
          <w:rFonts w:ascii="Tahoma" w:hAnsi="Tahoma" w:cs="Tahoma"/>
          <w:bCs/>
          <w:sz w:val="20"/>
          <w:szCs w:val="20"/>
        </w:rPr>
        <w:t>, p</w:t>
      </w:r>
      <w:r w:rsidR="00EC3496" w:rsidRPr="0095722E">
        <w:rPr>
          <w:rFonts w:ascii="Tahoma" w:hAnsi="Tahoma" w:cs="Tahoma"/>
          <w:bCs/>
          <w:sz w:val="20"/>
          <w:szCs w:val="20"/>
        </w:rPr>
        <w:t>o uplynutí lhůty pro odvolání nabývá rozhodnutí právní moci</w:t>
      </w:r>
      <w:r w:rsidRPr="0095722E">
        <w:rPr>
          <w:rFonts w:ascii="Tahoma" w:hAnsi="Tahoma" w:cs="Tahoma"/>
          <w:bCs/>
          <w:sz w:val="20"/>
          <w:szCs w:val="20"/>
        </w:rPr>
        <w:t>, o</w:t>
      </w:r>
      <w:r w:rsidR="00EC3496" w:rsidRPr="0095722E">
        <w:rPr>
          <w:rFonts w:ascii="Tahoma" w:hAnsi="Tahoma" w:cs="Tahoma"/>
          <w:bCs/>
          <w:sz w:val="20"/>
          <w:szCs w:val="20"/>
        </w:rPr>
        <w:t>dvolání proti rozhodnutí ředitele nemá odkladný účinek</w:t>
      </w:r>
      <w:r w:rsidRPr="0095722E">
        <w:rPr>
          <w:rFonts w:ascii="Tahoma" w:hAnsi="Tahoma" w:cs="Tahoma"/>
          <w:bCs/>
          <w:sz w:val="20"/>
          <w:szCs w:val="20"/>
        </w:rPr>
        <w:t>;</w:t>
      </w:r>
    </w:p>
    <w:p w14:paraId="3779E054" w14:textId="77BBCB80" w:rsidR="00EC3496" w:rsidRPr="0095722E" w:rsidRDefault="00F5693F" w:rsidP="001B73B2">
      <w:pPr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bCs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</w:t>
      </w:r>
      <w:r w:rsidR="00EC3496" w:rsidRPr="0095722E">
        <w:rPr>
          <w:rFonts w:ascii="Tahoma" w:hAnsi="Tahoma" w:cs="Tahoma"/>
          <w:sz w:val="20"/>
          <w:szCs w:val="20"/>
        </w:rPr>
        <w:t xml:space="preserve">okud je dítě v zařízení umístěno na </w:t>
      </w:r>
      <w:r w:rsidR="00FA522D" w:rsidRPr="0095722E">
        <w:rPr>
          <w:rFonts w:ascii="Tahoma" w:hAnsi="Tahoma" w:cs="Tahoma"/>
          <w:b/>
          <w:sz w:val="20"/>
          <w:szCs w:val="20"/>
        </w:rPr>
        <w:t xml:space="preserve">základě smlouvy o poskytování ochrany a pomoci, </w:t>
      </w:r>
      <w:r w:rsidR="00FA522D" w:rsidRPr="0095722E">
        <w:rPr>
          <w:rFonts w:ascii="Tahoma" w:hAnsi="Tahoma" w:cs="Tahoma"/>
          <w:bCs/>
          <w:sz w:val="20"/>
          <w:szCs w:val="20"/>
        </w:rPr>
        <w:t>která byla uzavřena s dítětem zastoupeným zákon</w:t>
      </w:r>
      <w:r w:rsidR="00981C9E" w:rsidRPr="0095722E">
        <w:rPr>
          <w:rFonts w:ascii="Tahoma" w:hAnsi="Tahoma" w:cs="Tahoma"/>
          <w:bCs/>
          <w:sz w:val="20"/>
          <w:szCs w:val="20"/>
        </w:rPr>
        <w:t>ným zástupcem, nebo OSPOD jako veřejným poručníkem,</w:t>
      </w:r>
      <w:r w:rsidR="00981C9E" w:rsidRPr="0095722E">
        <w:rPr>
          <w:rFonts w:ascii="Tahoma" w:hAnsi="Tahoma" w:cs="Tahoma"/>
          <w:b/>
          <w:sz w:val="20"/>
          <w:szCs w:val="20"/>
        </w:rPr>
        <w:t xml:space="preserve"> </w:t>
      </w:r>
      <w:r w:rsidR="00EC3496" w:rsidRPr="0095722E">
        <w:rPr>
          <w:rFonts w:ascii="Tahoma" w:hAnsi="Tahoma" w:cs="Tahoma"/>
          <w:sz w:val="20"/>
          <w:szCs w:val="20"/>
        </w:rPr>
        <w:t>lze takový pobyt u</w:t>
      </w:r>
      <w:r w:rsidR="00981C9E" w:rsidRPr="0095722E">
        <w:rPr>
          <w:rFonts w:ascii="Tahoma" w:hAnsi="Tahoma" w:cs="Tahoma"/>
          <w:sz w:val="20"/>
          <w:szCs w:val="20"/>
        </w:rPr>
        <w:t> </w:t>
      </w:r>
      <w:r w:rsidR="00EC3496" w:rsidRPr="0095722E">
        <w:rPr>
          <w:rFonts w:ascii="Tahoma" w:hAnsi="Tahoma" w:cs="Tahoma"/>
          <w:sz w:val="20"/>
          <w:szCs w:val="20"/>
        </w:rPr>
        <w:t>jiných fyzických osob povolit jen po předchozím písemném souhlasu rodičů nebo jiných osob odpovědných za výchovu</w:t>
      </w:r>
      <w:r w:rsidR="00981C9E" w:rsidRPr="0095722E">
        <w:rPr>
          <w:rFonts w:ascii="Tahoma" w:hAnsi="Tahoma" w:cs="Tahoma"/>
          <w:sz w:val="20"/>
          <w:szCs w:val="20"/>
        </w:rPr>
        <w:t xml:space="preserve">/osob pečujících, nebo OSPOD, </w:t>
      </w:r>
      <w:r w:rsidR="00EC3496" w:rsidRPr="0095722E">
        <w:rPr>
          <w:rFonts w:ascii="Tahoma" w:hAnsi="Tahoma" w:cs="Tahoma"/>
          <w:sz w:val="20"/>
          <w:szCs w:val="20"/>
        </w:rPr>
        <w:t>pokud získání tohoto souhlasu nebrání vážná překážka</w:t>
      </w:r>
      <w:r w:rsidRPr="0095722E">
        <w:rPr>
          <w:rFonts w:ascii="Tahoma" w:hAnsi="Tahoma" w:cs="Tahoma"/>
          <w:sz w:val="20"/>
          <w:szCs w:val="20"/>
        </w:rPr>
        <w:t>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599FBAA0" w14:textId="77777777" w:rsidR="00F5693F" w:rsidRPr="0095722E" w:rsidRDefault="00F5693F" w:rsidP="001B73B2">
      <w:pPr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n</w:t>
      </w:r>
      <w:r w:rsidR="00EC3496" w:rsidRPr="0095722E">
        <w:rPr>
          <w:rFonts w:ascii="Tahoma" w:hAnsi="Tahoma" w:cs="Tahoma"/>
          <w:bCs/>
          <w:sz w:val="20"/>
          <w:szCs w:val="20"/>
        </w:rPr>
        <w:t>a základě převzatého povolení návštěvy se dítě předává k</w:t>
      </w:r>
      <w:r w:rsidR="008A503F" w:rsidRPr="0095722E">
        <w:rPr>
          <w:rFonts w:ascii="Tahoma" w:hAnsi="Tahoma" w:cs="Tahoma"/>
          <w:bCs/>
          <w:sz w:val="20"/>
          <w:szCs w:val="20"/>
        </w:rPr>
        <w:t> dočasnému pobytu mimo zařízení;</w:t>
      </w:r>
    </w:p>
    <w:p w14:paraId="5FC76A3C" w14:textId="77777777" w:rsidR="00F5693F" w:rsidRPr="0095722E" w:rsidRDefault="00F5693F" w:rsidP="001B73B2">
      <w:pPr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bCs/>
          <w:sz w:val="20"/>
          <w:szCs w:val="20"/>
        </w:rPr>
        <w:t>v</w:t>
      </w:r>
      <w:r w:rsidR="00EC3496" w:rsidRPr="0095722E">
        <w:rPr>
          <w:rFonts w:ascii="Tahoma" w:hAnsi="Tahoma" w:cs="Tahoma"/>
          <w:bCs/>
          <w:sz w:val="20"/>
          <w:szCs w:val="20"/>
        </w:rPr>
        <w:t> případě žádosti o plynulé prodloužení návštěvy je nutno opakovat celý postu</w:t>
      </w:r>
      <w:r w:rsidRPr="0095722E">
        <w:rPr>
          <w:rFonts w:ascii="Tahoma" w:hAnsi="Tahoma" w:cs="Tahoma"/>
          <w:bCs/>
          <w:sz w:val="20"/>
          <w:szCs w:val="20"/>
        </w:rPr>
        <w:t xml:space="preserve">p a opět získat vyjádření OSPOD či </w:t>
      </w:r>
      <w:r w:rsidRPr="0095722E">
        <w:rPr>
          <w:rFonts w:ascii="Tahoma" w:hAnsi="Tahoma" w:cs="Tahoma"/>
          <w:sz w:val="20"/>
          <w:szCs w:val="20"/>
        </w:rPr>
        <w:t>souhlas rodičů nebo jiných osob odpovědných za výchovu s ohledem na výše uvedené ustanovení;</w:t>
      </w:r>
    </w:p>
    <w:p w14:paraId="00435F09" w14:textId="77777777" w:rsidR="00EC3496" w:rsidRPr="0095722E" w:rsidRDefault="00F5693F" w:rsidP="001B73B2">
      <w:pPr>
        <w:numPr>
          <w:ilvl w:val="0"/>
          <w:numId w:val="25"/>
        </w:numPr>
        <w:spacing w:after="0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</w:t>
      </w:r>
      <w:r w:rsidR="00EC3496" w:rsidRPr="0095722E">
        <w:rPr>
          <w:rFonts w:ascii="Tahoma" w:hAnsi="Tahoma" w:cs="Tahoma"/>
          <w:sz w:val="20"/>
          <w:szCs w:val="20"/>
        </w:rPr>
        <w:t xml:space="preserve">rodloužení pobytu již může povolit sociální pracovnice s pověřením ředitele. </w:t>
      </w:r>
    </w:p>
    <w:p w14:paraId="33A18A94" w14:textId="77777777" w:rsidR="009B182B" w:rsidRPr="0095722E" w:rsidRDefault="009B182B" w:rsidP="001B73B2">
      <w:pPr>
        <w:tabs>
          <w:tab w:val="left" w:pos="284"/>
        </w:tabs>
        <w:spacing w:after="0"/>
        <w:ind w:right="-567"/>
        <w:jc w:val="both"/>
        <w:rPr>
          <w:rFonts w:ascii="Tahoma" w:hAnsi="Tahoma" w:cs="Tahoma"/>
          <w:sz w:val="20"/>
          <w:szCs w:val="20"/>
        </w:rPr>
      </w:pPr>
    </w:p>
    <w:p w14:paraId="574E0CFB" w14:textId="77777777" w:rsidR="00EC3496" w:rsidRPr="0095722E" w:rsidRDefault="00F5693F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5.11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>STRAVOVÁNÍ</w:t>
      </w:r>
    </w:p>
    <w:p w14:paraId="6854F0C4" w14:textId="77777777" w:rsidR="00EC3496" w:rsidRPr="0095722E" w:rsidRDefault="00F5693F" w:rsidP="001B73B2">
      <w:pPr>
        <w:numPr>
          <w:ilvl w:val="0"/>
          <w:numId w:val="26"/>
        </w:numPr>
        <w:tabs>
          <w:tab w:val="clear" w:pos="720"/>
        </w:tabs>
        <w:spacing w:after="0"/>
        <w:ind w:left="284" w:right="-392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strava je dětem podávána s ohledem na jejich denní režim;</w:t>
      </w:r>
      <w:r w:rsidR="00EC3496" w:rsidRPr="0095722E">
        <w:rPr>
          <w:rFonts w:ascii="Tahoma" w:hAnsi="Tahoma" w:cs="Tahoma"/>
          <w:sz w:val="20"/>
          <w:szCs w:val="20"/>
        </w:rPr>
        <w:t xml:space="preserve"> </w:t>
      </w:r>
    </w:p>
    <w:p w14:paraId="1DA58B83" w14:textId="77777777" w:rsidR="00EC3496" w:rsidRPr="0095722E" w:rsidRDefault="00EC3496" w:rsidP="001B73B2">
      <w:pPr>
        <w:numPr>
          <w:ilvl w:val="0"/>
          <w:numId w:val="26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jídelníčky jsou vyvěšeny v prostorách určených ke stravování dětí</w:t>
      </w:r>
      <w:r w:rsidR="00F5693F" w:rsidRPr="0095722E">
        <w:rPr>
          <w:rFonts w:ascii="Tahoma" w:hAnsi="Tahoma" w:cs="Tahoma"/>
          <w:sz w:val="20"/>
          <w:szCs w:val="20"/>
        </w:rPr>
        <w:t>;</w:t>
      </w:r>
    </w:p>
    <w:p w14:paraId="72E5E12D" w14:textId="3B19DD52" w:rsidR="00EC3496" w:rsidRPr="0095722E" w:rsidRDefault="00EC3496" w:rsidP="001B73B2">
      <w:pPr>
        <w:numPr>
          <w:ilvl w:val="0"/>
          <w:numId w:val="26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dítě </w:t>
      </w:r>
      <w:r w:rsidR="00796CD4" w:rsidRPr="0095722E">
        <w:rPr>
          <w:rFonts w:ascii="Tahoma" w:hAnsi="Tahoma" w:cs="Tahoma"/>
          <w:sz w:val="20"/>
          <w:szCs w:val="20"/>
        </w:rPr>
        <w:t xml:space="preserve">dle stupně rozumové vyspělosti </w:t>
      </w:r>
      <w:r w:rsidRPr="0095722E">
        <w:rPr>
          <w:rFonts w:ascii="Tahoma" w:hAnsi="Tahoma" w:cs="Tahoma"/>
          <w:sz w:val="20"/>
          <w:szCs w:val="20"/>
        </w:rPr>
        <w:t>pomáhá při přípravě a podávání stravy, úk</w:t>
      </w:r>
      <w:r w:rsidR="00F5693F" w:rsidRPr="0095722E">
        <w:rPr>
          <w:rFonts w:ascii="Tahoma" w:hAnsi="Tahoma" w:cs="Tahoma"/>
          <w:sz w:val="20"/>
          <w:szCs w:val="20"/>
        </w:rPr>
        <w:t xml:space="preserve">lidu a mytí nádobí ve svém bytě </w:t>
      </w:r>
    </w:p>
    <w:p w14:paraId="77FC6B36" w14:textId="77777777" w:rsidR="00EC3496" w:rsidRPr="0095722E" w:rsidRDefault="00EC3496" w:rsidP="001B73B2">
      <w:pPr>
        <w:numPr>
          <w:ilvl w:val="0"/>
          <w:numId w:val="26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 celý den má dítě zajištěn pitný režim</w:t>
      </w:r>
      <w:r w:rsidR="00F5693F" w:rsidRPr="0095722E">
        <w:rPr>
          <w:rFonts w:ascii="Tahoma" w:hAnsi="Tahoma" w:cs="Tahoma"/>
          <w:sz w:val="20"/>
          <w:szCs w:val="20"/>
        </w:rPr>
        <w:t>;</w:t>
      </w:r>
    </w:p>
    <w:p w14:paraId="29A9FE2A" w14:textId="77777777" w:rsidR="00EC3496" w:rsidRPr="0095722E" w:rsidRDefault="00EC3496" w:rsidP="001B73B2">
      <w:pPr>
        <w:numPr>
          <w:ilvl w:val="0"/>
          <w:numId w:val="26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pokud donese návštěva dítěti potraviny, je zkontrolována jejich exspirace, jsou označeny a uloženy v prostorech pro stravování</w:t>
      </w:r>
      <w:r w:rsidR="00F5693F" w:rsidRPr="0095722E">
        <w:rPr>
          <w:rFonts w:ascii="Tahoma" w:hAnsi="Tahoma" w:cs="Tahoma"/>
          <w:sz w:val="20"/>
          <w:szCs w:val="20"/>
        </w:rPr>
        <w:t>.</w:t>
      </w:r>
    </w:p>
    <w:p w14:paraId="79885B5C" w14:textId="77777777" w:rsidR="00EC3496" w:rsidRPr="0095722E" w:rsidRDefault="00EC3496" w:rsidP="001B73B2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14:paraId="7F25CAE9" w14:textId="77777777" w:rsidR="00EC3496" w:rsidRPr="0095722E" w:rsidRDefault="00F5693F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5.12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>ÚKLID</w:t>
      </w:r>
    </w:p>
    <w:p w14:paraId="67E63B76" w14:textId="77777777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provádí úklid hraček a ostatních pomůcek vždy po skončení hry/činnosti</w:t>
      </w:r>
      <w:r w:rsidR="00F5693F" w:rsidRPr="0095722E">
        <w:rPr>
          <w:rFonts w:ascii="Tahoma" w:hAnsi="Tahoma" w:cs="Tahoma"/>
          <w:sz w:val="20"/>
          <w:szCs w:val="20"/>
        </w:rPr>
        <w:t>;</w:t>
      </w:r>
    </w:p>
    <w:p w14:paraId="06841096" w14:textId="77777777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si udržuje pořádek v prostoru určeném pro individuální uložení svých hraček a potřeb</w:t>
      </w:r>
      <w:r w:rsidR="00F5693F" w:rsidRPr="0095722E">
        <w:rPr>
          <w:rFonts w:ascii="Tahoma" w:hAnsi="Tahoma" w:cs="Tahoma"/>
          <w:sz w:val="20"/>
          <w:szCs w:val="20"/>
        </w:rPr>
        <w:t>;</w:t>
      </w:r>
    </w:p>
    <w:p w14:paraId="0A5D0F30" w14:textId="19FF56C0" w:rsidR="00796CD4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pomáhá při</w:t>
      </w:r>
      <w:r w:rsidR="008B4296" w:rsidRPr="0095722E">
        <w:rPr>
          <w:rFonts w:ascii="Tahoma" w:hAnsi="Tahoma" w:cs="Tahoma"/>
          <w:sz w:val="20"/>
          <w:szCs w:val="20"/>
        </w:rPr>
        <w:t xml:space="preserve"> úklidu společných prostor v</w:t>
      </w:r>
      <w:r w:rsidR="00796CD4" w:rsidRPr="0095722E">
        <w:rPr>
          <w:rFonts w:ascii="Tahoma" w:hAnsi="Tahoma" w:cs="Tahoma"/>
          <w:sz w:val="20"/>
          <w:szCs w:val="20"/>
        </w:rPr>
        <w:t> </w:t>
      </w:r>
      <w:r w:rsidR="008B4296" w:rsidRPr="0095722E">
        <w:rPr>
          <w:rFonts w:ascii="Tahoma" w:hAnsi="Tahoma" w:cs="Tahoma"/>
          <w:sz w:val="20"/>
          <w:szCs w:val="20"/>
        </w:rPr>
        <w:t>bytě</w:t>
      </w:r>
      <w:r w:rsidR="00796CD4" w:rsidRPr="0095722E">
        <w:rPr>
          <w:rFonts w:ascii="Tahoma" w:hAnsi="Tahoma" w:cs="Tahoma"/>
          <w:sz w:val="20"/>
          <w:szCs w:val="20"/>
        </w:rPr>
        <w:t>;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3DAEFEB0" w14:textId="4C266824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 může za doprovodu odpovědného pracovníka pomáhat s úklidem a opravou vnitřních i</w:t>
      </w:r>
      <w:r w:rsidR="00FC5548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venkovních prostorů zařízení</w:t>
      </w:r>
      <w:r w:rsidR="00F5693F" w:rsidRPr="0095722E">
        <w:rPr>
          <w:rFonts w:ascii="Tahoma" w:hAnsi="Tahoma" w:cs="Tahoma"/>
          <w:sz w:val="20"/>
          <w:szCs w:val="20"/>
        </w:rPr>
        <w:t>.</w:t>
      </w:r>
    </w:p>
    <w:p w14:paraId="7D6D7D73" w14:textId="77777777" w:rsidR="00EC3496" w:rsidRPr="0095722E" w:rsidRDefault="00EC3496" w:rsidP="001B73B2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14:paraId="6C72AAF9" w14:textId="77777777" w:rsidR="00EC3496" w:rsidRPr="0095722E" w:rsidRDefault="00F5693F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5.13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>HYGIENICKÝ REŽIM</w:t>
      </w:r>
    </w:p>
    <w:p w14:paraId="0615F897" w14:textId="6595E34F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každé dítě má právo na své osobní prádlo/obuv a na individuální prostor pro jeho uložení, prádlo/obuv musí mít označené svými monogramy</w:t>
      </w:r>
      <w:r w:rsidR="00796CD4" w:rsidRPr="0095722E">
        <w:rPr>
          <w:rFonts w:ascii="Tahoma" w:hAnsi="Tahoma" w:cs="Tahoma"/>
          <w:sz w:val="20"/>
          <w:szCs w:val="20"/>
        </w:rPr>
        <w:t>;</w:t>
      </w:r>
    </w:p>
    <w:p w14:paraId="13EE5C26" w14:textId="77777777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prádlo si nepřepírá ve svém pokoji, předává je do prádelny k vyprání, případně si pere své osobní prádlo za dohledu pracovníka přímé péče v rámci </w:t>
      </w:r>
      <w:r w:rsidR="008B4296" w:rsidRPr="0095722E">
        <w:rPr>
          <w:rFonts w:ascii="Tahoma" w:hAnsi="Tahoma" w:cs="Tahoma"/>
          <w:sz w:val="20"/>
          <w:szCs w:val="20"/>
        </w:rPr>
        <w:t>bytu</w:t>
      </w:r>
      <w:r w:rsidR="00F5693F" w:rsidRPr="0095722E">
        <w:rPr>
          <w:rFonts w:ascii="Tahoma" w:hAnsi="Tahoma" w:cs="Tahoma"/>
          <w:sz w:val="20"/>
          <w:szCs w:val="20"/>
        </w:rPr>
        <w:t>;</w:t>
      </w:r>
      <w:r w:rsidRPr="0095722E">
        <w:rPr>
          <w:rFonts w:ascii="Tahoma" w:hAnsi="Tahoma" w:cs="Tahoma"/>
          <w:sz w:val="20"/>
          <w:szCs w:val="20"/>
        </w:rPr>
        <w:t xml:space="preserve"> </w:t>
      </w:r>
    </w:p>
    <w:p w14:paraId="3A51E67C" w14:textId="77777777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základní hygienické potřeby jsou dítěti zajišťovány zařízením (zubní pasta, zubní kartáček, mýdlo, šampón, kondicionér, hřeben, gumičky a sponky do vlasů, denní krém, tělové mléko, hygienické vložky/tampóny, </w:t>
      </w:r>
      <w:r w:rsidR="00B24446" w:rsidRPr="0095722E">
        <w:rPr>
          <w:rFonts w:ascii="Tahoma" w:hAnsi="Tahoma" w:cs="Tahoma"/>
          <w:sz w:val="20"/>
          <w:szCs w:val="20"/>
        </w:rPr>
        <w:t xml:space="preserve">antiperspirant, sprej do bot, </w:t>
      </w:r>
      <w:r w:rsidRPr="0095722E">
        <w:rPr>
          <w:rFonts w:ascii="Tahoma" w:hAnsi="Tahoma" w:cs="Tahoma"/>
          <w:sz w:val="20"/>
          <w:szCs w:val="20"/>
        </w:rPr>
        <w:t>speciální individuální zdravotní potřeby)</w:t>
      </w:r>
      <w:r w:rsidR="00F5693F" w:rsidRPr="0095722E">
        <w:rPr>
          <w:rFonts w:ascii="Tahoma" w:hAnsi="Tahoma" w:cs="Tahoma"/>
          <w:sz w:val="20"/>
          <w:szCs w:val="20"/>
        </w:rPr>
        <w:t>.</w:t>
      </w:r>
    </w:p>
    <w:p w14:paraId="7304043A" w14:textId="77777777" w:rsidR="00EC3496" w:rsidRPr="0095722E" w:rsidRDefault="00EC349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C231576" w14:textId="77777777" w:rsidR="00EC3496" w:rsidRPr="0095722E" w:rsidRDefault="00F5693F" w:rsidP="001B73B2">
      <w:pPr>
        <w:pStyle w:val="Nadpis2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5.14</w:t>
      </w:r>
      <w:r w:rsidRPr="0095722E">
        <w:rPr>
          <w:rFonts w:ascii="Tahoma" w:hAnsi="Tahoma" w:cs="Tahoma"/>
          <w:sz w:val="20"/>
          <w:szCs w:val="20"/>
        </w:rPr>
        <w:tab/>
      </w:r>
      <w:r w:rsidR="00EC3496" w:rsidRPr="0095722E">
        <w:rPr>
          <w:rFonts w:ascii="Tahoma" w:hAnsi="Tahoma" w:cs="Tahoma"/>
          <w:sz w:val="20"/>
          <w:szCs w:val="20"/>
        </w:rPr>
        <w:t>PORUŠENÍ DOMÁCÍHO ŘÁDU</w:t>
      </w:r>
    </w:p>
    <w:p w14:paraId="68FB3B63" w14:textId="2013073E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při každém prokazatelném porušení domácího řádu navrhne patron dítěte po konzultaci s</w:t>
      </w:r>
      <w:r w:rsidR="00796CD4" w:rsidRPr="0095722E">
        <w:rPr>
          <w:rFonts w:ascii="Tahoma" w:hAnsi="Tahoma" w:cs="Tahoma"/>
          <w:sz w:val="20"/>
          <w:szCs w:val="20"/>
        </w:rPr>
        <w:t> ředitelkou/</w:t>
      </w:r>
      <w:r w:rsidRPr="0095722E">
        <w:rPr>
          <w:rFonts w:ascii="Tahoma" w:hAnsi="Tahoma" w:cs="Tahoma"/>
          <w:sz w:val="20"/>
          <w:szCs w:val="20"/>
        </w:rPr>
        <w:t>sociální pracovníci</w:t>
      </w:r>
      <w:r w:rsidR="00796CD4" w:rsidRPr="0095722E">
        <w:rPr>
          <w:rFonts w:ascii="Tahoma" w:hAnsi="Tahoma" w:cs="Tahoma"/>
          <w:sz w:val="20"/>
          <w:szCs w:val="20"/>
        </w:rPr>
        <w:t>/</w:t>
      </w:r>
      <w:proofErr w:type="spellStart"/>
      <w:r w:rsidR="00796CD4" w:rsidRPr="0095722E">
        <w:rPr>
          <w:rFonts w:ascii="Tahoma" w:hAnsi="Tahoma" w:cs="Tahoma"/>
          <w:sz w:val="20"/>
          <w:szCs w:val="20"/>
        </w:rPr>
        <w:t>interventkou</w:t>
      </w:r>
      <w:proofErr w:type="spellEnd"/>
      <w:r w:rsidR="00796CD4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řešení k</w:t>
      </w:r>
      <w:r w:rsidR="00796CD4" w:rsidRPr="0095722E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>nápravě</w:t>
      </w:r>
      <w:r w:rsidR="00796CD4" w:rsidRPr="0095722E">
        <w:rPr>
          <w:rFonts w:ascii="Tahoma" w:hAnsi="Tahoma" w:cs="Tahoma"/>
          <w:sz w:val="20"/>
          <w:szCs w:val="20"/>
        </w:rPr>
        <w:t>, přičemž dítěti je vždy dána možnost se k situaci (i opakovaně) vyjádřit;</w:t>
      </w:r>
    </w:p>
    <w:p w14:paraId="092237FC" w14:textId="77777777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dítěti můžou být omezeny samostatné vycházky, přístup na počítač, televizi, kapesné</w:t>
      </w:r>
      <w:r w:rsidR="00F5693F" w:rsidRPr="0095722E">
        <w:rPr>
          <w:rFonts w:ascii="Tahoma" w:hAnsi="Tahoma" w:cs="Tahoma"/>
          <w:sz w:val="20"/>
          <w:szCs w:val="20"/>
        </w:rPr>
        <w:t xml:space="preserve"> v souladu s doporučenými výchovnými opatřeními (zpřístupněno k nahlédnut</w:t>
      </w:r>
      <w:r w:rsidR="00400A6F" w:rsidRPr="0095722E">
        <w:rPr>
          <w:rFonts w:ascii="Tahoma" w:hAnsi="Tahoma" w:cs="Tahoma"/>
          <w:sz w:val="20"/>
          <w:szCs w:val="20"/>
        </w:rPr>
        <w:t>í</w:t>
      </w:r>
      <w:r w:rsidR="00F5693F" w:rsidRPr="0095722E">
        <w:rPr>
          <w:rFonts w:ascii="Tahoma" w:hAnsi="Tahoma" w:cs="Tahoma"/>
          <w:sz w:val="20"/>
          <w:szCs w:val="20"/>
        </w:rPr>
        <w:t xml:space="preserve"> v kanceláři sociální pracovnice);</w:t>
      </w:r>
    </w:p>
    <w:p w14:paraId="00CA6B0F" w14:textId="663E0BCE" w:rsidR="00EC3496" w:rsidRPr="0095722E" w:rsidRDefault="00EC3496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při porušení domácího řádu je vždy proveden zápis do dokumentace dítěte, jsou nastavena </w:t>
      </w:r>
      <w:r w:rsidR="00987740" w:rsidRPr="0095722E">
        <w:rPr>
          <w:rFonts w:ascii="Tahoma" w:hAnsi="Tahoma" w:cs="Tahoma"/>
          <w:sz w:val="20"/>
          <w:szCs w:val="20"/>
        </w:rPr>
        <w:t xml:space="preserve">případná </w:t>
      </w:r>
      <w:r w:rsidRPr="0095722E">
        <w:rPr>
          <w:rFonts w:ascii="Tahoma" w:hAnsi="Tahoma" w:cs="Tahoma"/>
          <w:sz w:val="20"/>
          <w:szCs w:val="20"/>
        </w:rPr>
        <w:t>opatření</w:t>
      </w:r>
      <w:r w:rsidR="00987740" w:rsidRPr="0095722E">
        <w:rPr>
          <w:rFonts w:ascii="Tahoma" w:hAnsi="Tahoma" w:cs="Tahoma"/>
          <w:sz w:val="20"/>
          <w:szCs w:val="20"/>
        </w:rPr>
        <w:t xml:space="preserve"> ve výchově.</w:t>
      </w:r>
    </w:p>
    <w:p w14:paraId="7079CDE0" w14:textId="77777777" w:rsidR="00F6052D" w:rsidRPr="0095722E" w:rsidRDefault="00F6052D" w:rsidP="001B73B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0BDC09C2" w14:textId="77777777" w:rsidR="00F6052D" w:rsidRPr="0095722E" w:rsidRDefault="00F6052D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lastRenderedPageBreak/>
        <w:t>6</w:t>
      </w:r>
      <w:r w:rsidRPr="0095722E">
        <w:rPr>
          <w:rFonts w:ascii="Tahoma" w:hAnsi="Tahoma" w:cs="Tahoma"/>
          <w:sz w:val="20"/>
          <w:szCs w:val="20"/>
        </w:rPr>
        <w:tab/>
        <w:t>STÁTNÍ PŘÍSPĚVEK PRO ZŘIZOVATELE ZDVOP</w:t>
      </w:r>
    </w:p>
    <w:p w14:paraId="136F0E67" w14:textId="2960C39D" w:rsidR="00F6052D" w:rsidRPr="0095722E" w:rsidRDefault="00F6052D" w:rsidP="001B73B2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95722E">
        <w:rPr>
          <w:rFonts w:ascii="Tahoma" w:hAnsi="Tahoma" w:cs="Tahoma"/>
          <w:sz w:val="20"/>
          <w:szCs w:val="20"/>
        </w:rPr>
        <w:t xml:space="preserve">Zřizovatel zařízení pro děti vyžadující okamžitou pomoc má nárok na státní příspěvek za pobyt a péči poskytovanou nezletilému dítěti v zařízení pro děti vyžadující okamžitou pomoc na základě rozhodnutí soudu </w:t>
      </w:r>
      <w:r w:rsidR="00987740" w:rsidRPr="0095722E">
        <w:rPr>
          <w:rFonts w:ascii="Tahoma" w:hAnsi="Tahoma" w:cs="Tahoma"/>
          <w:sz w:val="20"/>
          <w:szCs w:val="20"/>
        </w:rPr>
        <w:t>nebo na základě smlouvy o poskytování ochrany a pomoci</w:t>
      </w:r>
      <w:r w:rsidR="00D25FA0" w:rsidRPr="0095722E">
        <w:rPr>
          <w:rFonts w:ascii="Tahoma" w:hAnsi="Tahoma" w:cs="Tahoma"/>
          <w:sz w:val="20"/>
          <w:szCs w:val="20"/>
        </w:rPr>
        <w:t xml:space="preserve"> se souhlasem OSPOD s poskytováním ochrany a pomoci</w:t>
      </w:r>
      <w:r w:rsidR="00987740" w:rsidRPr="0095722E">
        <w:rPr>
          <w:rFonts w:ascii="Tahoma" w:hAnsi="Tahoma" w:cs="Tahoma"/>
          <w:sz w:val="20"/>
          <w:szCs w:val="20"/>
        </w:rPr>
        <w:t>.</w:t>
      </w:r>
    </w:p>
    <w:p w14:paraId="26883E5E" w14:textId="77777777" w:rsidR="004B3E7C" w:rsidRPr="0095722E" w:rsidRDefault="004B3E7C" w:rsidP="001B73B2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3CD516C" w14:textId="533E0371" w:rsidR="00F6052D" w:rsidRPr="0095722E" w:rsidRDefault="00F6052D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Zřizovatel </w:t>
      </w:r>
      <w:r w:rsidR="00D25FA0" w:rsidRPr="0095722E">
        <w:rPr>
          <w:rFonts w:ascii="Tahoma" w:hAnsi="Tahoma" w:cs="Tahoma"/>
          <w:sz w:val="20"/>
          <w:szCs w:val="20"/>
        </w:rPr>
        <w:t xml:space="preserve">a provozovatel </w:t>
      </w:r>
      <w:r w:rsidRPr="0095722E">
        <w:rPr>
          <w:rFonts w:ascii="Tahoma" w:hAnsi="Tahoma" w:cs="Tahoma"/>
          <w:sz w:val="20"/>
          <w:szCs w:val="20"/>
        </w:rPr>
        <w:t>zařízení je povinen využít státní příspěvek pouze pro zařízení pro děti vyžadující okamžitou pomoc. Státní příspěvek se poukazuje na účet zřizovatele zařízení pro děti vyžadující okamžitou pomoc, který o státní příspěvek požádal. Nárok na tento příspěvek vzniká dnem splnění podmínek stanovených zákonem č. 359/1999 Sb., o sociálně-právní ochraně dětí, ve znění pozdějších předpisů. Nárok na výplatu státního příspěvku vzniká dnem podání žádosti o přiznání příspěvku u</w:t>
      </w:r>
      <w:r w:rsidR="006A6D59">
        <w:rPr>
          <w:rFonts w:ascii="Tahoma" w:hAnsi="Tahoma" w:cs="Tahoma"/>
          <w:sz w:val="20"/>
          <w:szCs w:val="20"/>
        </w:rPr>
        <w:t> </w:t>
      </w:r>
      <w:r w:rsidRPr="0095722E">
        <w:rPr>
          <w:rFonts w:ascii="Tahoma" w:hAnsi="Tahoma" w:cs="Tahoma"/>
          <w:sz w:val="20"/>
          <w:szCs w:val="20"/>
        </w:rPr>
        <w:t xml:space="preserve">příslušného krajského úřadu. </w:t>
      </w:r>
    </w:p>
    <w:p w14:paraId="06B97BB2" w14:textId="77777777" w:rsidR="00B24446" w:rsidRPr="0095722E" w:rsidRDefault="00B24446" w:rsidP="001B73B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4CB1EE1" w14:textId="095D1E23" w:rsidR="0036164D" w:rsidRPr="0095722E" w:rsidRDefault="00F6052D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1" w:name="_Toc464478615"/>
      <w:bookmarkStart w:id="2" w:name="_Toc464478865"/>
      <w:bookmarkStart w:id="3" w:name="_Toc466367318"/>
      <w:r w:rsidRPr="0095722E">
        <w:rPr>
          <w:rFonts w:ascii="Tahoma" w:hAnsi="Tahoma" w:cs="Tahoma"/>
          <w:sz w:val="20"/>
          <w:szCs w:val="20"/>
        </w:rPr>
        <w:t>7</w:t>
      </w:r>
      <w:r w:rsidR="00F5693F" w:rsidRPr="0095722E">
        <w:rPr>
          <w:rFonts w:ascii="Tahoma" w:hAnsi="Tahoma" w:cs="Tahoma"/>
          <w:sz w:val="20"/>
          <w:szCs w:val="20"/>
        </w:rPr>
        <w:tab/>
      </w:r>
      <w:r w:rsidR="0036164D" w:rsidRPr="0095722E">
        <w:rPr>
          <w:rFonts w:ascii="Tahoma" w:hAnsi="Tahoma" w:cs="Tahoma"/>
          <w:sz w:val="20"/>
          <w:szCs w:val="20"/>
        </w:rPr>
        <w:t xml:space="preserve">Související </w:t>
      </w:r>
      <w:r w:rsidR="00D25FA0" w:rsidRPr="0095722E">
        <w:rPr>
          <w:rFonts w:ascii="Tahoma" w:hAnsi="Tahoma" w:cs="Tahoma"/>
          <w:sz w:val="20"/>
          <w:szCs w:val="20"/>
        </w:rPr>
        <w:t>zákony</w:t>
      </w:r>
    </w:p>
    <w:p w14:paraId="1BD35818" w14:textId="71672F1D" w:rsidR="005A3437" w:rsidRDefault="00F5693F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zákon č. 359/1999 Sb., o sociálně-právní ochraně dětí, ve znění pozdější předpisů</w:t>
      </w:r>
    </w:p>
    <w:p w14:paraId="1E8760BA" w14:textId="379022FC" w:rsidR="006A6D59" w:rsidRPr="0095722E" w:rsidRDefault="006A6D59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zákon č. 108/2006 Sb., o sociálních službách, ve znění pozdějších předpisů</w:t>
      </w:r>
    </w:p>
    <w:p w14:paraId="634049B6" w14:textId="77777777" w:rsidR="00BC3CE7" w:rsidRPr="0095722E" w:rsidRDefault="00C576E7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 xml:space="preserve">vyhláška </w:t>
      </w:r>
      <w:r w:rsidR="00B41F33" w:rsidRPr="0095722E">
        <w:rPr>
          <w:rFonts w:ascii="Tahoma" w:hAnsi="Tahoma" w:cs="Tahoma"/>
          <w:sz w:val="20"/>
          <w:szCs w:val="20"/>
        </w:rPr>
        <w:t xml:space="preserve">č. </w:t>
      </w:r>
      <w:r w:rsidRPr="0095722E">
        <w:rPr>
          <w:rFonts w:ascii="Tahoma" w:hAnsi="Tahoma" w:cs="Tahoma"/>
          <w:sz w:val="20"/>
          <w:szCs w:val="20"/>
        </w:rPr>
        <w:t>473/2012 Sb. o provedení některých ustanovení zákona o sociálně-právní ochraně dětí</w:t>
      </w:r>
    </w:p>
    <w:p w14:paraId="2AD5B6B0" w14:textId="617CBB94" w:rsidR="00D75592" w:rsidRPr="006A6D59" w:rsidRDefault="00B41F33" w:rsidP="001B73B2">
      <w:pPr>
        <w:numPr>
          <w:ilvl w:val="0"/>
          <w:numId w:val="27"/>
        </w:numPr>
        <w:tabs>
          <w:tab w:val="clear" w:pos="72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nařízení vlády 460/2013 Sb. o stanovení částky příspěvku na úhradu péče, částky kapesného, hodnoty osobních darů a hodnoty věcné pomoci nebo peněžitého příspěvku dítěti ve školských zařízeních pro výkon ústavní výchovy</w:t>
      </w:r>
      <w:r w:rsidR="005A3437" w:rsidRPr="0095722E">
        <w:rPr>
          <w:rFonts w:ascii="Tahoma" w:hAnsi="Tahoma" w:cs="Tahoma"/>
          <w:sz w:val="20"/>
          <w:szCs w:val="20"/>
        </w:rPr>
        <w:t xml:space="preserve"> </w:t>
      </w:r>
      <w:r w:rsidRPr="0095722E">
        <w:rPr>
          <w:rFonts w:ascii="Tahoma" w:hAnsi="Tahoma" w:cs="Tahoma"/>
          <w:sz w:val="20"/>
          <w:szCs w:val="20"/>
        </w:rPr>
        <w:t>nebo ochranné výchovy</w:t>
      </w:r>
      <w:r w:rsidR="005A3437" w:rsidRPr="0095722E">
        <w:rPr>
          <w:rFonts w:ascii="Tahoma" w:hAnsi="Tahoma" w:cs="Tahoma"/>
          <w:sz w:val="20"/>
          <w:szCs w:val="20"/>
        </w:rPr>
        <w:t>.</w:t>
      </w:r>
      <w:r w:rsidR="00B141D3" w:rsidRPr="006A6D59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63CE51C8" w14:textId="77777777" w:rsidR="00F5693F" w:rsidRPr="0095722E" w:rsidRDefault="00F5693F" w:rsidP="001B73B2">
      <w:pPr>
        <w:tabs>
          <w:tab w:val="left" w:pos="284"/>
        </w:tabs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7D24494F" w14:textId="77777777" w:rsidR="0036164D" w:rsidRPr="0095722E" w:rsidRDefault="00F6052D" w:rsidP="001B73B2">
      <w:pPr>
        <w:pStyle w:val="Nadpis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722E">
        <w:rPr>
          <w:rFonts w:ascii="Tahoma" w:hAnsi="Tahoma" w:cs="Tahoma"/>
          <w:sz w:val="20"/>
          <w:szCs w:val="20"/>
        </w:rPr>
        <w:t>8</w:t>
      </w:r>
      <w:r w:rsidR="00D75592" w:rsidRPr="0095722E">
        <w:rPr>
          <w:rFonts w:ascii="Tahoma" w:hAnsi="Tahoma" w:cs="Tahoma"/>
          <w:sz w:val="20"/>
          <w:szCs w:val="20"/>
        </w:rPr>
        <w:tab/>
      </w:r>
      <w:r w:rsidR="0036164D" w:rsidRPr="0095722E">
        <w:rPr>
          <w:rFonts w:ascii="Tahoma" w:hAnsi="Tahoma" w:cs="Tahoma"/>
          <w:sz w:val="20"/>
          <w:szCs w:val="20"/>
        </w:rPr>
        <w:t>Přílohy</w:t>
      </w:r>
      <w:bookmarkEnd w:id="1"/>
      <w:bookmarkEnd w:id="2"/>
      <w:bookmarkEnd w:id="3"/>
      <w:r w:rsidR="00DF2DC8" w:rsidRPr="0095722E">
        <w:rPr>
          <w:rFonts w:ascii="Tahoma" w:hAnsi="Tahoma" w:cs="Tahoma"/>
          <w:sz w:val="20"/>
          <w:szCs w:val="20"/>
        </w:rPr>
        <w:t xml:space="preserve"> </w:t>
      </w:r>
    </w:p>
    <w:sectPr w:rsidR="0036164D" w:rsidRPr="0095722E" w:rsidSect="00B141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8739" w14:textId="77777777" w:rsidR="00A72A84" w:rsidRDefault="00A72A84" w:rsidP="008142EF">
      <w:pPr>
        <w:spacing w:after="0" w:line="240" w:lineRule="auto"/>
      </w:pPr>
      <w:r>
        <w:separator/>
      </w:r>
    </w:p>
  </w:endnote>
  <w:endnote w:type="continuationSeparator" w:id="0">
    <w:p w14:paraId="797998FE" w14:textId="77777777" w:rsidR="00A72A84" w:rsidRDefault="00A72A84" w:rsidP="0081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D93E" w14:textId="77777777" w:rsidR="00B65E88" w:rsidRDefault="00B65E88" w:rsidP="00A84359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153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C1534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A4FC" w14:textId="77777777" w:rsidR="00B65E88" w:rsidRDefault="00B65E88" w:rsidP="0057529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B28A44A" wp14:editId="41338279">
          <wp:simplePos x="0" y="0"/>
          <wp:positionH relativeFrom="margin">
            <wp:posOffset>4497070</wp:posOffset>
          </wp:positionH>
          <wp:positionV relativeFrom="margin">
            <wp:posOffset>8058150</wp:posOffset>
          </wp:positionV>
          <wp:extent cx="1786255" cy="774065"/>
          <wp:effectExtent l="0" t="0" r="4445" b="6985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F6E2" w14:textId="77777777" w:rsidR="00A72A84" w:rsidRDefault="00A72A84" w:rsidP="008142EF">
      <w:pPr>
        <w:spacing w:after="0" w:line="240" w:lineRule="auto"/>
      </w:pPr>
      <w:r>
        <w:separator/>
      </w:r>
    </w:p>
  </w:footnote>
  <w:footnote w:type="continuationSeparator" w:id="0">
    <w:p w14:paraId="0319180B" w14:textId="77777777" w:rsidR="00A72A84" w:rsidRDefault="00A72A84" w:rsidP="0081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811"/>
      <w:gridCol w:w="1560"/>
      <w:gridCol w:w="1417"/>
    </w:tblGrid>
    <w:tr w:rsidR="00B65E88" w:rsidRPr="00025A7F" w14:paraId="46A2BFD7" w14:textId="77777777" w:rsidTr="00AD200C">
      <w:tc>
        <w:tcPr>
          <w:tcW w:w="1063" w:type="dxa"/>
          <w:vAlign w:val="center"/>
        </w:tcPr>
        <w:p w14:paraId="3A427C53" w14:textId="77777777" w:rsidR="00B65E88" w:rsidRPr="00025A7F" w:rsidRDefault="00B65E88" w:rsidP="003D42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cs-CZ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eastAsia="cs-CZ"/>
            </w:rPr>
            <w:t>VŘ ZDVOP</w:t>
          </w:r>
        </w:p>
      </w:tc>
      <w:tc>
        <w:tcPr>
          <w:tcW w:w="5811" w:type="dxa"/>
          <w:vAlign w:val="center"/>
        </w:tcPr>
        <w:p w14:paraId="23A84F1A" w14:textId="77777777" w:rsidR="00B65E88" w:rsidRPr="00F36354" w:rsidRDefault="00B65E88" w:rsidP="000A0F6E">
          <w:pPr>
            <w:spacing w:after="0" w:line="237" w:lineRule="auto"/>
            <w:jc w:val="center"/>
            <w:rPr>
              <w:rFonts w:ascii="Arial" w:eastAsia="Arial" w:hAnsi="Arial" w:cs="Arial"/>
              <w:b/>
              <w:bCs/>
              <w:sz w:val="24"/>
              <w:szCs w:val="24"/>
              <w:lang w:eastAsia="cs-CZ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  <w:lang w:eastAsia="cs-CZ"/>
            </w:rPr>
            <w:t>VNITŘ</w:t>
          </w:r>
          <w:r w:rsidRPr="00F36354">
            <w:rPr>
              <w:rFonts w:ascii="Arial" w:eastAsia="Arial" w:hAnsi="Arial" w:cs="Arial"/>
              <w:b/>
              <w:bCs/>
              <w:sz w:val="24"/>
              <w:szCs w:val="24"/>
              <w:lang w:eastAsia="cs-CZ"/>
            </w:rPr>
            <w:t>NÍ ŘÁD</w:t>
          </w:r>
          <w:r>
            <w:rPr>
              <w:rFonts w:ascii="Arial" w:eastAsia="Arial" w:hAnsi="Arial" w:cs="Arial"/>
              <w:b/>
              <w:bCs/>
              <w:sz w:val="24"/>
              <w:szCs w:val="24"/>
              <w:lang w:eastAsia="cs-CZ"/>
            </w:rPr>
            <w:t xml:space="preserve"> ZAŘÍZENÍ PRO DĚTI VYŽADUJÍCÍ OKAMŽITOU POMOC</w:t>
          </w:r>
          <w:r w:rsidRPr="00F36354">
            <w:rPr>
              <w:rFonts w:ascii="Arial" w:eastAsia="Arial" w:hAnsi="Arial" w:cs="Arial"/>
              <w:b/>
              <w:bCs/>
              <w:sz w:val="24"/>
              <w:szCs w:val="24"/>
              <w:lang w:eastAsia="cs-CZ"/>
            </w:rPr>
            <w:t xml:space="preserve"> </w:t>
          </w:r>
        </w:p>
      </w:tc>
      <w:tc>
        <w:tcPr>
          <w:tcW w:w="1560" w:type="dxa"/>
        </w:tcPr>
        <w:p w14:paraId="0AEF4ED9" w14:textId="77777777" w:rsidR="00B65E88" w:rsidRPr="006D2274" w:rsidRDefault="00B65E88" w:rsidP="00025A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</w:p>
        <w:p w14:paraId="19B0895D" w14:textId="1E247CCA" w:rsidR="00B65E88" w:rsidRPr="006D2274" w:rsidRDefault="00B65E88" w:rsidP="00025A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6D2274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Vydání: </w:t>
          </w:r>
          <w:r w:rsidR="006D2274" w:rsidRPr="006D2274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01</w:t>
          </w:r>
        </w:p>
        <w:p w14:paraId="249286E9" w14:textId="77777777" w:rsidR="00B65E88" w:rsidRPr="006D2274" w:rsidRDefault="00B65E88" w:rsidP="00025A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</w:p>
      </w:tc>
      <w:tc>
        <w:tcPr>
          <w:tcW w:w="1417" w:type="dxa"/>
          <w:vAlign w:val="center"/>
        </w:tcPr>
        <w:p w14:paraId="244E4F1F" w14:textId="77777777" w:rsidR="00B65E88" w:rsidRPr="006D2274" w:rsidRDefault="00B65E88" w:rsidP="00025A7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6D2274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Platnost od: </w:t>
          </w:r>
        </w:p>
        <w:p w14:paraId="6B3E0DC2" w14:textId="3813E7A4" w:rsidR="00B65E88" w:rsidRPr="006D2274" w:rsidRDefault="00B65E88" w:rsidP="00F16B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6D2274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 </w:t>
          </w:r>
          <w:r w:rsidR="006D2274" w:rsidRPr="006D2274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01.01.2022</w:t>
          </w:r>
        </w:p>
      </w:tc>
    </w:tr>
  </w:tbl>
  <w:p w14:paraId="6CA67864" w14:textId="77777777" w:rsidR="00B65E88" w:rsidRDefault="00B65E88" w:rsidP="005664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19EA" w14:textId="77777777" w:rsidR="00854519" w:rsidRPr="001B73B2" w:rsidRDefault="00B65E88" w:rsidP="00854519">
    <w:pPr>
      <w:tabs>
        <w:tab w:val="left" w:pos="0"/>
        <w:tab w:val="left" w:pos="540"/>
      </w:tabs>
      <w:spacing w:after="0" w:line="240" w:lineRule="auto"/>
      <w:ind w:left="3374" w:hanging="2834"/>
      <w:rPr>
        <w:rFonts w:ascii="Tahoma" w:eastAsia="Times New Roman" w:hAnsi="Tahoma" w:cs="Tahoma"/>
        <w:b/>
        <w:sz w:val="20"/>
        <w:szCs w:val="20"/>
        <w:lang w:eastAsia="cs-CZ"/>
      </w:rPr>
    </w:pPr>
    <w:r w:rsidRPr="00751131"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       </w:t>
    </w:r>
    <w:r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    </w:t>
    </w:r>
    <w:r w:rsidR="00854519">
      <w:rPr>
        <w:rFonts w:ascii="Times New Roman" w:eastAsia="Times New Roman" w:hAnsi="Times New Roman" w:cs="Times New Roman"/>
        <w:b/>
        <w:noProof/>
        <w:sz w:val="24"/>
        <w:szCs w:val="24"/>
        <w:lang w:eastAsia="cs-CZ"/>
      </w:rPr>
      <w:drawing>
        <wp:inline distT="0" distB="0" distL="0" distR="0" wp14:anchorId="25AB4023" wp14:editId="35C85615">
          <wp:extent cx="939800" cy="8293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78" cy="834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4519" w:rsidRPr="00751131"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</w:r>
    <w:r w:rsidR="00854519" w:rsidRP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Dětské centrum Pluto                        </w:t>
    </w:r>
  </w:p>
  <w:p w14:paraId="1CAD1FB2" w14:textId="34088DCE" w:rsidR="00854519" w:rsidRPr="001B73B2" w:rsidRDefault="00854519" w:rsidP="00854519">
    <w:pPr>
      <w:tabs>
        <w:tab w:val="left" w:pos="0"/>
        <w:tab w:val="left" w:pos="540"/>
      </w:tabs>
      <w:spacing w:after="0" w:line="240" w:lineRule="auto"/>
      <w:ind w:left="3374" w:hanging="2834"/>
      <w:rPr>
        <w:rFonts w:ascii="Tahoma" w:eastAsia="Times New Roman" w:hAnsi="Tahoma" w:cs="Tahoma"/>
        <w:b/>
        <w:sz w:val="20"/>
        <w:szCs w:val="20"/>
        <w:lang w:eastAsia="cs-CZ"/>
      </w:rPr>
    </w:pPr>
    <w:r w:rsidRP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                                </w:t>
    </w:r>
    <w:r w:rsid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                 </w:t>
    </w:r>
    <w:r w:rsidRPr="001B73B2">
      <w:rPr>
        <w:rFonts w:ascii="Tahoma" w:eastAsia="Times New Roman" w:hAnsi="Tahoma" w:cs="Tahoma"/>
        <w:b/>
        <w:sz w:val="20"/>
        <w:szCs w:val="20"/>
        <w:lang w:eastAsia="cs-CZ"/>
      </w:rPr>
      <w:t>Hornická 900/8, 73564 Havířov-Prostřední Suchá</w:t>
    </w:r>
  </w:p>
  <w:p w14:paraId="38A5A28B" w14:textId="77777777" w:rsidR="00854519" w:rsidRPr="001B73B2" w:rsidRDefault="00854519" w:rsidP="00854519">
    <w:pPr>
      <w:tabs>
        <w:tab w:val="left" w:pos="0"/>
        <w:tab w:val="left" w:pos="3374"/>
      </w:tabs>
      <w:spacing w:after="0" w:line="240" w:lineRule="auto"/>
      <w:jc w:val="center"/>
      <w:rPr>
        <w:rFonts w:ascii="Tahoma" w:eastAsia="Times New Roman" w:hAnsi="Tahoma" w:cs="Tahoma"/>
        <w:b/>
        <w:sz w:val="20"/>
        <w:szCs w:val="20"/>
        <w:lang w:eastAsia="cs-CZ"/>
      </w:rPr>
    </w:pPr>
    <w:r w:rsidRP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  Příspěvková organizace</w:t>
    </w:r>
  </w:p>
  <w:p w14:paraId="45596EC9" w14:textId="77777777" w:rsidR="00854519" w:rsidRPr="001B73B2" w:rsidRDefault="00854519" w:rsidP="00854519">
    <w:pPr>
      <w:tabs>
        <w:tab w:val="left" w:pos="0"/>
        <w:tab w:val="left" w:pos="3374"/>
      </w:tabs>
      <w:spacing w:after="0" w:line="240" w:lineRule="auto"/>
      <w:jc w:val="center"/>
      <w:rPr>
        <w:rFonts w:ascii="Tahoma" w:eastAsia="Times New Roman" w:hAnsi="Tahoma" w:cs="Tahoma"/>
        <w:b/>
        <w:sz w:val="20"/>
        <w:szCs w:val="20"/>
        <w:lang w:eastAsia="cs-CZ"/>
      </w:rPr>
    </w:pPr>
    <w:r w:rsidRP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     Moravskoslezského kraje                                                               </w:t>
    </w:r>
  </w:p>
  <w:p w14:paraId="12FBE904" w14:textId="257B242F" w:rsidR="00854519" w:rsidRPr="00BB2391" w:rsidRDefault="00854519" w:rsidP="00854519">
    <w:pPr>
      <w:spacing w:after="0" w:line="240" w:lineRule="auto"/>
      <w:jc w:val="center"/>
      <w:rPr>
        <w:rFonts w:ascii="Tahoma" w:eastAsia="Times New Roman" w:hAnsi="Tahoma" w:cs="Tahoma"/>
        <w:bCs/>
        <w:i/>
        <w:iCs/>
        <w:sz w:val="20"/>
        <w:szCs w:val="20"/>
        <w:lang w:eastAsia="cs-CZ"/>
      </w:rPr>
    </w:pPr>
    <w:r w:rsidRPr="001B73B2">
      <w:rPr>
        <w:rFonts w:ascii="Tahoma" w:eastAsia="Times New Roman" w:hAnsi="Tahoma" w:cs="Tahoma"/>
        <w:b/>
        <w:noProof/>
        <w:sz w:val="20"/>
        <w:szCs w:val="20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19B3586" wp14:editId="1A6143FA">
              <wp:simplePos x="0" y="0"/>
              <wp:positionH relativeFrom="column">
                <wp:posOffset>0</wp:posOffset>
              </wp:positionH>
              <wp:positionV relativeFrom="paragraph">
                <wp:posOffset>64769</wp:posOffset>
              </wp:positionV>
              <wp:extent cx="5715000" cy="0"/>
              <wp:effectExtent l="0" t="0" r="0" b="0"/>
              <wp:wrapTopAndBottom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796A5" id="Přímá spojnice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" stroked="f">
              <w10:wrap type="topAndBottom"/>
            </v:line>
          </w:pict>
        </mc:Fallback>
      </mc:AlternateContent>
    </w:r>
    <w:r w:rsidRPr="001B73B2">
      <w:rPr>
        <w:rFonts w:ascii="Tahoma" w:eastAsia="Times New Roman" w:hAnsi="Tahoma" w:cs="Tahoma"/>
        <w:b/>
        <w:noProof/>
        <w:sz w:val="20"/>
        <w:szCs w:val="20"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0798FAF" wp14:editId="7289F973">
              <wp:simplePos x="0" y="0"/>
              <wp:positionH relativeFrom="column">
                <wp:posOffset>0</wp:posOffset>
              </wp:positionH>
              <wp:positionV relativeFrom="paragraph">
                <wp:posOffset>64769</wp:posOffset>
              </wp:positionV>
              <wp:extent cx="5715000" cy="0"/>
              <wp:effectExtent l="0" t="0" r="0" b="0"/>
              <wp:wrapTopAndBottom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DF902" id="Přímá spojnice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" stroked="f">
              <w10:wrap type="topAndBottom"/>
            </v:line>
          </w:pict>
        </mc:Fallback>
      </mc:AlternateContent>
    </w:r>
    <w:r w:rsidRPr="001B73B2">
      <w:rPr>
        <w:rFonts w:ascii="Tahoma" w:eastAsia="Times New Roman" w:hAnsi="Tahoma" w:cs="Tahoma"/>
        <w:b/>
        <w:sz w:val="20"/>
        <w:szCs w:val="20"/>
        <w:lang w:eastAsia="cs-CZ"/>
      </w:rPr>
      <w:t>______________</w:t>
    </w:r>
    <w:r w:rsidR="001B73B2">
      <w:rPr>
        <w:rFonts w:ascii="Tahoma" w:eastAsia="Times New Roman" w:hAnsi="Tahoma" w:cs="Tahoma"/>
        <w:b/>
        <w:sz w:val="20"/>
        <w:szCs w:val="20"/>
        <w:lang w:eastAsia="cs-CZ"/>
      </w:rPr>
      <w:t xml:space="preserve">      </w:t>
    </w:r>
    <w:r w:rsidRPr="001B73B2">
      <w:rPr>
        <w:rFonts w:ascii="Tahoma" w:eastAsia="Times New Roman" w:hAnsi="Tahoma" w:cs="Tahoma"/>
        <w:b/>
        <w:sz w:val="20"/>
        <w:szCs w:val="20"/>
        <w:lang w:eastAsia="cs-CZ"/>
      </w:rPr>
      <w:t>IČO 08389624_______________________</w:t>
    </w:r>
    <w:r w:rsidRPr="00BB2391">
      <w:rPr>
        <w:rFonts w:ascii="Tahoma" w:eastAsia="Times New Roman" w:hAnsi="Tahoma" w:cs="Tahoma"/>
        <w:bCs/>
        <w:i/>
        <w:iCs/>
        <w:sz w:val="20"/>
        <w:szCs w:val="20"/>
        <w:lang w:eastAsia="cs-CZ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09E"/>
    <w:multiLevelType w:val="hybridMultilevel"/>
    <w:tmpl w:val="2AC8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DA0"/>
    <w:multiLevelType w:val="hybridMultilevel"/>
    <w:tmpl w:val="4FE8C6D4"/>
    <w:lvl w:ilvl="0" w:tplc="4C04C752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" w15:restartNumberingAfterBreak="0">
    <w:nsid w:val="1C1F168A"/>
    <w:multiLevelType w:val="hybridMultilevel"/>
    <w:tmpl w:val="E0B40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58E5"/>
    <w:multiLevelType w:val="hybridMultilevel"/>
    <w:tmpl w:val="CE8C4B42"/>
    <w:lvl w:ilvl="0" w:tplc="9C62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4F9"/>
    <w:multiLevelType w:val="hybridMultilevel"/>
    <w:tmpl w:val="A15A9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EE9"/>
    <w:multiLevelType w:val="hybridMultilevel"/>
    <w:tmpl w:val="25EE7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2B15"/>
    <w:multiLevelType w:val="hybridMultilevel"/>
    <w:tmpl w:val="FE88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3AE4"/>
    <w:multiLevelType w:val="hybridMultilevel"/>
    <w:tmpl w:val="18ACB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26C0F"/>
    <w:multiLevelType w:val="hybridMultilevel"/>
    <w:tmpl w:val="B728FA90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96F39FE"/>
    <w:multiLevelType w:val="hybridMultilevel"/>
    <w:tmpl w:val="FDF2C2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4831EE"/>
    <w:multiLevelType w:val="hybridMultilevel"/>
    <w:tmpl w:val="74F4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1CF"/>
    <w:multiLevelType w:val="hybridMultilevel"/>
    <w:tmpl w:val="80BE6CA6"/>
    <w:lvl w:ilvl="0" w:tplc="6058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2EE9"/>
    <w:multiLevelType w:val="hybridMultilevel"/>
    <w:tmpl w:val="C9428B5E"/>
    <w:lvl w:ilvl="0" w:tplc="51EC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3" w15:restartNumberingAfterBreak="0">
    <w:nsid w:val="31DD2F2A"/>
    <w:multiLevelType w:val="hybridMultilevel"/>
    <w:tmpl w:val="584AA2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D2C74"/>
    <w:multiLevelType w:val="hybridMultilevel"/>
    <w:tmpl w:val="2634E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5B0"/>
    <w:multiLevelType w:val="hybridMultilevel"/>
    <w:tmpl w:val="72828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6268"/>
    <w:multiLevelType w:val="hybridMultilevel"/>
    <w:tmpl w:val="08DA0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052B"/>
    <w:multiLevelType w:val="hybridMultilevel"/>
    <w:tmpl w:val="C1D23BEA"/>
    <w:lvl w:ilvl="0" w:tplc="6058A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0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C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8C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4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6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4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6C6D0B"/>
    <w:multiLevelType w:val="hybridMultilevel"/>
    <w:tmpl w:val="94748F22"/>
    <w:lvl w:ilvl="0" w:tplc="E7C6292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120371E"/>
    <w:multiLevelType w:val="hybridMultilevel"/>
    <w:tmpl w:val="6D3C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867E4"/>
    <w:multiLevelType w:val="hybridMultilevel"/>
    <w:tmpl w:val="A8F441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C70"/>
    <w:multiLevelType w:val="hybridMultilevel"/>
    <w:tmpl w:val="5C3E3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B18AA"/>
    <w:multiLevelType w:val="hybridMultilevel"/>
    <w:tmpl w:val="EDDA5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9F5"/>
    <w:multiLevelType w:val="hybridMultilevel"/>
    <w:tmpl w:val="FD706196"/>
    <w:lvl w:ilvl="0" w:tplc="6058A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0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C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8C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4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6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4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8F256A"/>
    <w:multiLevelType w:val="hybridMultilevel"/>
    <w:tmpl w:val="3A7AAD94"/>
    <w:lvl w:ilvl="0" w:tplc="78386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5" w15:restartNumberingAfterBreak="0">
    <w:nsid w:val="4B77586F"/>
    <w:multiLevelType w:val="hybridMultilevel"/>
    <w:tmpl w:val="3FBEC6B6"/>
    <w:lvl w:ilvl="0" w:tplc="D422B7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F6983"/>
    <w:multiLevelType w:val="multilevel"/>
    <w:tmpl w:val="4EB00E7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570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E0077A"/>
    <w:multiLevelType w:val="hybridMultilevel"/>
    <w:tmpl w:val="08F4B1B0"/>
    <w:lvl w:ilvl="0" w:tplc="0FF2182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E5A86"/>
    <w:multiLevelType w:val="hybridMultilevel"/>
    <w:tmpl w:val="13145E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440A7"/>
    <w:multiLevelType w:val="hybridMultilevel"/>
    <w:tmpl w:val="05726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C01A0"/>
    <w:multiLevelType w:val="hybridMultilevel"/>
    <w:tmpl w:val="FB185C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611C50"/>
    <w:multiLevelType w:val="hybridMultilevel"/>
    <w:tmpl w:val="CF0C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6F58"/>
    <w:multiLevelType w:val="hybridMultilevel"/>
    <w:tmpl w:val="9DAEA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91272"/>
    <w:multiLevelType w:val="multilevel"/>
    <w:tmpl w:val="85B26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9FB47AA"/>
    <w:multiLevelType w:val="hybridMultilevel"/>
    <w:tmpl w:val="30A20A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D9B5241"/>
    <w:multiLevelType w:val="hybridMultilevel"/>
    <w:tmpl w:val="78805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05867"/>
    <w:multiLevelType w:val="hybridMultilevel"/>
    <w:tmpl w:val="594E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6072E"/>
    <w:multiLevelType w:val="hybridMultilevel"/>
    <w:tmpl w:val="C2301DEC"/>
    <w:lvl w:ilvl="0" w:tplc="0405000B">
      <w:start w:val="1"/>
      <w:numFmt w:val="bullet"/>
      <w:lvlText w:val=""/>
      <w:lvlJc w:val="left"/>
      <w:pPr>
        <w:ind w:left="18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9" w15:restartNumberingAfterBreak="0">
    <w:nsid w:val="64DB7A93"/>
    <w:multiLevelType w:val="hybridMultilevel"/>
    <w:tmpl w:val="770EC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6433E"/>
    <w:multiLevelType w:val="hybridMultilevel"/>
    <w:tmpl w:val="D87E0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0300F"/>
    <w:multiLevelType w:val="hybridMultilevel"/>
    <w:tmpl w:val="C332E3C0"/>
    <w:lvl w:ilvl="0" w:tplc="6058A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0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C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8C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4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6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4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1454AB"/>
    <w:multiLevelType w:val="hybridMultilevel"/>
    <w:tmpl w:val="458A117E"/>
    <w:lvl w:ilvl="0" w:tplc="948679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F7336"/>
    <w:multiLevelType w:val="hybridMultilevel"/>
    <w:tmpl w:val="38C43086"/>
    <w:lvl w:ilvl="0" w:tplc="6058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83419"/>
    <w:multiLevelType w:val="hybridMultilevel"/>
    <w:tmpl w:val="CF1CFC8E"/>
    <w:lvl w:ilvl="0" w:tplc="F790E1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7"/>
  </w:num>
  <w:num w:numId="4">
    <w:abstractNumId w:val="10"/>
  </w:num>
  <w:num w:numId="5">
    <w:abstractNumId w:val="6"/>
  </w:num>
  <w:num w:numId="6">
    <w:abstractNumId w:val="2"/>
  </w:num>
  <w:num w:numId="7">
    <w:abstractNumId w:val="40"/>
  </w:num>
  <w:num w:numId="8">
    <w:abstractNumId w:val="19"/>
  </w:num>
  <w:num w:numId="9">
    <w:abstractNumId w:val="21"/>
  </w:num>
  <w:num w:numId="10">
    <w:abstractNumId w:val="14"/>
  </w:num>
  <w:num w:numId="11">
    <w:abstractNumId w:val="42"/>
  </w:num>
  <w:num w:numId="12">
    <w:abstractNumId w:val="29"/>
  </w:num>
  <w:num w:numId="13">
    <w:abstractNumId w:val="13"/>
  </w:num>
  <w:num w:numId="14">
    <w:abstractNumId w:val="31"/>
  </w:num>
  <w:num w:numId="15">
    <w:abstractNumId w:val="38"/>
  </w:num>
  <w:num w:numId="16">
    <w:abstractNumId w:val="15"/>
  </w:num>
  <w:num w:numId="17">
    <w:abstractNumId w:val="7"/>
  </w:num>
  <w:num w:numId="18">
    <w:abstractNumId w:val="1"/>
  </w:num>
  <w:num w:numId="19">
    <w:abstractNumId w:val="35"/>
  </w:num>
  <w:num w:numId="20">
    <w:abstractNumId w:val="9"/>
  </w:num>
  <w:num w:numId="21">
    <w:abstractNumId w:val="16"/>
  </w:num>
  <w:num w:numId="22">
    <w:abstractNumId w:val="32"/>
  </w:num>
  <w:num w:numId="23">
    <w:abstractNumId w:val="4"/>
  </w:num>
  <w:num w:numId="24">
    <w:abstractNumId w:val="3"/>
  </w:num>
  <w:num w:numId="25">
    <w:abstractNumId w:val="22"/>
  </w:num>
  <w:num w:numId="26">
    <w:abstractNumId w:val="33"/>
  </w:num>
  <w:num w:numId="27">
    <w:abstractNumId w:val="5"/>
  </w:num>
  <w:num w:numId="28">
    <w:abstractNumId w:val="43"/>
  </w:num>
  <w:num w:numId="29">
    <w:abstractNumId w:val="44"/>
  </w:num>
  <w:num w:numId="30">
    <w:abstractNumId w:val="17"/>
  </w:num>
  <w:num w:numId="31">
    <w:abstractNumId w:val="23"/>
  </w:num>
  <w:num w:numId="32">
    <w:abstractNumId w:val="41"/>
  </w:num>
  <w:num w:numId="33">
    <w:abstractNumId w:val="34"/>
  </w:num>
  <w:num w:numId="34">
    <w:abstractNumId w:val="8"/>
  </w:num>
  <w:num w:numId="35">
    <w:abstractNumId w:val="37"/>
  </w:num>
  <w:num w:numId="36">
    <w:abstractNumId w:val="25"/>
  </w:num>
  <w:num w:numId="37">
    <w:abstractNumId w:val="30"/>
  </w:num>
  <w:num w:numId="38">
    <w:abstractNumId w:val="36"/>
  </w:num>
  <w:num w:numId="39">
    <w:abstractNumId w:val="24"/>
  </w:num>
  <w:num w:numId="40">
    <w:abstractNumId w:val="11"/>
  </w:num>
  <w:num w:numId="41">
    <w:abstractNumId w:val="20"/>
  </w:num>
  <w:num w:numId="42">
    <w:abstractNumId w:val="39"/>
  </w:num>
  <w:num w:numId="43">
    <w:abstractNumId w:val="18"/>
  </w:num>
  <w:num w:numId="44">
    <w:abstractNumId w:val="0"/>
  </w:num>
  <w:num w:numId="45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D7"/>
    <w:rsid w:val="000043FE"/>
    <w:rsid w:val="00004A0C"/>
    <w:rsid w:val="00010420"/>
    <w:rsid w:val="00010F86"/>
    <w:rsid w:val="00011644"/>
    <w:rsid w:val="00012948"/>
    <w:rsid w:val="00013991"/>
    <w:rsid w:val="000150AA"/>
    <w:rsid w:val="00017B1D"/>
    <w:rsid w:val="000232F5"/>
    <w:rsid w:val="00025A7F"/>
    <w:rsid w:val="00026460"/>
    <w:rsid w:val="000269FD"/>
    <w:rsid w:val="00032337"/>
    <w:rsid w:val="00033DBC"/>
    <w:rsid w:val="0004102C"/>
    <w:rsid w:val="000414EA"/>
    <w:rsid w:val="00042073"/>
    <w:rsid w:val="000441C9"/>
    <w:rsid w:val="00044D97"/>
    <w:rsid w:val="0005210C"/>
    <w:rsid w:val="000547C5"/>
    <w:rsid w:val="000551AD"/>
    <w:rsid w:val="000619BD"/>
    <w:rsid w:val="000623DC"/>
    <w:rsid w:val="000770AE"/>
    <w:rsid w:val="0008278B"/>
    <w:rsid w:val="0009048E"/>
    <w:rsid w:val="00092959"/>
    <w:rsid w:val="00093DA6"/>
    <w:rsid w:val="000A0F6E"/>
    <w:rsid w:val="000B0B15"/>
    <w:rsid w:val="000B163E"/>
    <w:rsid w:val="000B30BB"/>
    <w:rsid w:val="000C73E4"/>
    <w:rsid w:val="000D01FB"/>
    <w:rsid w:val="000D14D8"/>
    <w:rsid w:val="000D36B2"/>
    <w:rsid w:val="000D6054"/>
    <w:rsid w:val="000E6241"/>
    <w:rsid w:val="000E73DF"/>
    <w:rsid w:val="000F1EDF"/>
    <w:rsid w:val="000F29CE"/>
    <w:rsid w:val="000F39B9"/>
    <w:rsid w:val="000F4033"/>
    <w:rsid w:val="000F4D89"/>
    <w:rsid w:val="00110180"/>
    <w:rsid w:val="001132B0"/>
    <w:rsid w:val="00114053"/>
    <w:rsid w:val="001147E5"/>
    <w:rsid w:val="00116CDB"/>
    <w:rsid w:val="00117F5D"/>
    <w:rsid w:val="0012089B"/>
    <w:rsid w:val="00120965"/>
    <w:rsid w:val="001309F5"/>
    <w:rsid w:val="001347EA"/>
    <w:rsid w:val="00135688"/>
    <w:rsid w:val="00137A8C"/>
    <w:rsid w:val="00141BA2"/>
    <w:rsid w:val="00141D80"/>
    <w:rsid w:val="0014340F"/>
    <w:rsid w:val="00146788"/>
    <w:rsid w:val="00160D38"/>
    <w:rsid w:val="00161535"/>
    <w:rsid w:val="00167D83"/>
    <w:rsid w:val="001708BA"/>
    <w:rsid w:val="001718AD"/>
    <w:rsid w:val="00171AF0"/>
    <w:rsid w:val="0017300E"/>
    <w:rsid w:val="0017404C"/>
    <w:rsid w:val="0017503D"/>
    <w:rsid w:val="001761C6"/>
    <w:rsid w:val="001811AB"/>
    <w:rsid w:val="00194993"/>
    <w:rsid w:val="001953B4"/>
    <w:rsid w:val="00196A57"/>
    <w:rsid w:val="00196ECD"/>
    <w:rsid w:val="001A3584"/>
    <w:rsid w:val="001A4E48"/>
    <w:rsid w:val="001A7964"/>
    <w:rsid w:val="001B06A5"/>
    <w:rsid w:val="001B0B00"/>
    <w:rsid w:val="001B73B2"/>
    <w:rsid w:val="001C1136"/>
    <w:rsid w:val="001C41E1"/>
    <w:rsid w:val="001D09EA"/>
    <w:rsid w:val="001E2733"/>
    <w:rsid w:val="001E58AE"/>
    <w:rsid w:val="001E6C2E"/>
    <w:rsid w:val="001F3749"/>
    <w:rsid w:val="001F6623"/>
    <w:rsid w:val="002000F7"/>
    <w:rsid w:val="002016A4"/>
    <w:rsid w:val="00206C2B"/>
    <w:rsid w:val="002150B6"/>
    <w:rsid w:val="002218C9"/>
    <w:rsid w:val="00222DFE"/>
    <w:rsid w:val="00223CF2"/>
    <w:rsid w:val="00224BC8"/>
    <w:rsid w:val="00224CD4"/>
    <w:rsid w:val="002273FF"/>
    <w:rsid w:val="002332E0"/>
    <w:rsid w:val="00240D3A"/>
    <w:rsid w:val="00246890"/>
    <w:rsid w:val="002523C0"/>
    <w:rsid w:val="00252595"/>
    <w:rsid w:val="00253B40"/>
    <w:rsid w:val="00254A52"/>
    <w:rsid w:val="00254FDC"/>
    <w:rsid w:val="00255C26"/>
    <w:rsid w:val="002656BA"/>
    <w:rsid w:val="00267A52"/>
    <w:rsid w:val="00270721"/>
    <w:rsid w:val="0027122F"/>
    <w:rsid w:val="00276155"/>
    <w:rsid w:val="0028098C"/>
    <w:rsid w:val="002826C9"/>
    <w:rsid w:val="00283653"/>
    <w:rsid w:val="0028665E"/>
    <w:rsid w:val="002866ED"/>
    <w:rsid w:val="0028717D"/>
    <w:rsid w:val="00296D5B"/>
    <w:rsid w:val="00297AA9"/>
    <w:rsid w:val="002B36E8"/>
    <w:rsid w:val="002D0836"/>
    <w:rsid w:val="002D72A3"/>
    <w:rsid w:val="002D78BC"/>
    <w:rsid w:val="002E0911"/>
    <w:rsid w:val="002E3556"/>
    <w:rsid w:val="002E3C54"/>
    <w:rsid w:val="002F0FDD"/>
    <w:rsid w:val="002F163F"/>
    <w:rsid w:val="00303FC4"/>
    <w:rsid w:val="003051A0"/>
    <w:rsid w:val="003063EC"/>
    <w:rsid w:val="003100BF"/>
    <w:rsid w:val="00315498"/>
    <w:rsid w:val="003202FE"/>
    <w:rsid w:val="003229C4"/>
    <w:rsid w:val="00322BA8"/>
    <w:rsid w:val="0032316F"/>
    <w:rsid w:val="003239B3"/>
    <w:rsid w:val="0032558D"/>
    <w:rsid w:val="00333823"/>
    <w:rsid w:val="00342DD2"/>
    <w:rsid w:val="00344C99"/>
    <w:rsid w:val="003467EF"/>
    <w:rsid w:val="003511D0"/>
    <w:rsid w:val="0035187D"/>
    <w:rsid w:val="00354B65"/>
    <w:rsid w:val="0036164D"/>
    <w:rsid w:val="00377C62"/>
    <w:rsid w:val="00381CA8"/>
    <w:rsid w:val="003868A3"/>
    <w:rsid w:val="00386E9D"/>
    <w:rsid w:val="00391323"/>
    <w:rsid w:val="003933C2"/>
    <w:rsid w:val="003A02BE"/>
    <w:rsid w:val="003A2917"/>
    <w:rsid w:val="003B765F"/>
    <w:rsid w:val="003C57C4"/>
    <w:rsid w:val="003C5AC7"/>
    <w:rsid w:val="003D07E5"/>
    <w:rsid w:val="003D42A2"/>
    <w:rsid w:val="003E2C98"/>
    <w:rsid w:val="003F0A98"/>
    <w:rsid w:val="003F1B03"/>
    <w:rsid w:val="00400A6F"/>
    <w:rsid w:val="0040231C"/>
    <w:rsid w:val="00402517"/>
    <w:rsid w:val="00412830"/>
    <w:rsid w:val="00414C30"/>
    <w:rsid w:val="0042077B"/>
    <w:rsid w:val="00425D75"/>
    <w:rsid w:val="00440087"/>
    <w:rsid w:val="00440E8A"/>
    <w:rsid w:val="00441DC8"/>
    <w:rsid w:val="0044650A"/>
    <w:rsid w:val="00446C8D"/>
    <w:rsid w:val="00460A81"/>
    <w:rsid w:val="00466502"/>
    <w:rsid w:val="00467620"/>
    <w:rsid w:val="004710B4"/>
    <w:rsid w:val="00475A96"/>
    <w:rsid w:val="00475C69"/>
    <w:rsid w:val="004779E8"/>
    <w:rsid w:val="00480ACE"/>
    <w:rsid w:val="00483A8F"/>
    <w:rsid w:val="004856C6"/>
    <w:rsid w:val="00486D70"/>
    <w:rsid w:val="00492836"/>
    <w:rsid w:val="00494889"/>
    <w:rsid w:val="00496F1D"/>
    <w:rsid w:val="004A78E0"/>
    <w:rsid w:val="004A79B7"/>
    <w:rsid w:val="004A7DEE"/>
    <w:rsid w:val="004B069F"/>
    <w:rsid w:val="004B0F9F"/>
    <w:rsid w:val="004B3E7C"/>
    <w:rsid w:val="004B778B"/>
    <w:rsid w:val="004C1518"/>
    <w:rsid w:val="004C4DD5"/>
    <w:rsid w:val="004C54C0"/>
    <w:rsid w:val="004C66F2"/>
    <w:rsid w:val="004D23D6"/>
    <w:rsid w:val="004D2D40"/>
    <w:rsid w:val="004D6FD9"/>
    <w:rsid w:val="004E0D5E"/>
    <w:rsid w:val="004E2961"/>
    <w:rsid w:val="004F379A"/>
    <w:rsid w:val="004F50A8"/>
    <w:rsid w:val="004F6FC2"/>
    <w:rsid w:val="005003BA"/>
    <w:rsid w:val="00502F40"/>
    <w:rsid w:val="00504588"/>
    <w:rsid w:val="00506576"/>
    <w:rsid w:val="00507933"/>
    <w:rsid w:val="00513C8C"/>
    <w:rsid w:val="00515199"/>
    <w:rsid w:val="005154B5"/>
    <w:rsid w:val="005215CC"/>
    <w:rsid w:val="00522182"/>
    <w:rsid w:val="00522739"/>
    <w:rsid w:val="005257C3"/>
    <w:rsid w:val="005434D5"/>
    <w:rsid w:val="00544BC0"/>
    <w:rsid w:val="005451F9"/>
    <w:rsid w:val="00547F10"/>
    <w:rsid w:val="00550D62"/>
    <w:rsid w:val="00551863"/>
    <w:rsid w:val="0055243B"/>
    <w:rsid w:val="005532BA"/>
    <w:rsid w:val="0056230E"/>
    <w:rsid w:val="0056410E"/>
    <w:rsid w:val="005664AB"/>
    <w:rsid w:val="0057462E"/>
    <w:rsid w:val="00575092"/>
    <w:rsid w:val="00575294"/>
    <w:rsid w:val="0058061A"/>
    <w:rsid w:val="005868AA"/>
    <w:rsid w:val="00590547"/>
    <w:rsid w:val="005918B4"/>
    <w:rsid w:val="00593CF7"/>
    <w:rsid w:val="005A2444"/>
    <w:rsid w:val="005A3437"/>
    <w:rsid w:val="005A7608"/>
    <w:rsid w:val="005B5BA3"/>
    <w:rsid w:val="005C19DC"/>
    <w:rsid w:val="005C2CDC"/>
    <w:rsid w:val="005D20F2"/>
    <w:rsid w:val="005D3A74"/>
    <w:rsid w:val="005E4681"/>
    <w:rsid w:val="005F1180"/>
    <w:rsid w:val="005F5327"/>
    <w:rsid w:val="005F6006"/>
    <w:rsid w:val="005F7CBF"/>
    <w:rsid w:val="005F7D80"/>
    <w:rsid w:val="00600384"/>
    <w:rsid w:val="0060126C"/>
    <w:rsid w:val="006111F7"/>
    <w:rsid w:val="0061467C"/>
    <w:rsid w:val="00616354"/>
    <w:rsid w:val="006173A0"/>
    <w:rsid w:val="00623A87"/>
    <w:rsid w:val="00624E72"/>
    <w:rsid w:val="0062538D"/>
    <w:rsid w:val="00626194"/>
    <w:rsid w:val="006279B6"/>
    <w:rsid w:val="006312D2"/>
    <w:rsid w:val="00634804"/>
    <w:rsid w:val="00644473"/>
    <w:rsid w:val="00651D92"/>
    <w:rsid w:val="00651DA7"/>
    <w:rsid w:val="00656964"/>
    <w:rsid w:val="006576F8"/>
    <w:rsid w:val="00657F09"/>
    <w:rsid w:val="00661238"/>
    <w:rsid w:val="00666D40"/>
    <w:rsid w:val="0067094E"/>
    <w:rsid w:val="0067659F"/>
    <w:rsid w:val="0068073B"/>
    <w:rsid w:val="00687208"/>
    <w:rsid w:val="00697138"/>
    <w:rsid w:val="006A6D59"/>
    <w:rsid w:val="006A7921"/>
    <w:rsid w:val="006B36DF"/>
    <w:rsid w:val="006B5E68"/>
    <w:rsid w:val="006C112E"/>
    <w:rsid w:val="006C4767"/>
    <w:rsid w:val="006C5A4B"/>
    <w:rsid w:val="006C7372"/>
    <w:rsid w:val="006D2274"/>
    <w:rsid w:val="006E025D"/>
    <w:rsid w:val="006E6730"/>
    <w:rsid w:val="006E6DF0"/>
    <w:rsid w:val="006F09B6"/>
    <w:rsid w:val="006F1096"/>
    <w:rsid w:val="006F268A"/>
    <w:rsid w:val="006F4311"/>
    <w:rsid w:val="006F7126"/>
    <w:rsid w:val="0070749A"/>
    <w:rsid w:val="00707F1B"/>
    <w:rsid w:val="0071150F"/>
    <w:rsid w:val="00713DB8"/>
    <w:rsid w:val="00714865"/>
    <w:rsid w:val="0072330B"/>
    <w:rsid w:val="00726F46"/>
    <w:rsid w:val="00733A8D"/>
    <w:rsid w:val="00733B85"/>
    <w:rsid w:val="007363BF"/>
    <w:rsid w:val="00736A5F"/>
    <w:rsid w:val="00750CA2"/>
    <w:rsid w:val="00751131"/>
    <w:rsid w:val="007525F0"/>
    <w:rsid w:val="00766844"/>
    <w:rsid w:val="007762A7"/>
    <w:rsid w:val="007857F9"/>
    <w:rsid w:val="00791AE0"/>
    <w:rsid w:val="00793701"/>
    <w:rsid w:val="00796496"/>
    <w:rsid w:val="00796CD4"/>
    <w:rsid w:val="007A14DD"/>
    <w:rsid w:val="007A17A3"/>
    <w:rsid w:val="007B4FB0"/>
    <w:rsid w:val="007C1534"/>
    <w:rsid w:val="007C37DF"/>
    <w:rsid w:val="007C763D"/>
    <w:rsid w:val="007D5028"/>
    <w:rsid w:val="007E3818"/>
    <w:rsid w:val="007E44FE"/>
    <w:rsid w:val="007E73EE"/>
    <w:rsid w:val="007F06BB"/>
    <w:rsid w:val="007F2041"/>
    <w:rsid w:val="007F4E08"/>
    <w:rsid w:val="007F5E03"/>
    <w:rsid w:val="00800460"/>
    <w:rsid w:val="00810731"/>
    <w:rsid w:val="00812CB8"/>
    <w:rsid w:val="008142EF"/>
    <w:rsid w:val="008207E2"/>
    <w:rsid w:val="00820A9C"/>
    <w:rsid w:val="00826161"/>
    <w:rsid w:val="00832E53"/>
    <w:rsid w:val="00832F27"/>
    <w:rsid w:val="008349A2"/>
    <w:rsid w:val="00834D67"/>
    <w:rsid w:val="00841F0E"/>
    <w:rsid w:val="00842467"/>
    <w:rsid w:val="00844F44"/>
    <w:rsid w:val="00845EAD"/>
    <w:rsid w:val="008478DE"/>
    <w:rsid w:val="00852297"/>
    <w:rsid w:val="00852540"/>
    <w:rsid w:val="00854519"/>
    <w:rsid w:val="00857048"/>
    <w:rsid w:val="00863FB2"/>
    <w:rsid w:val="008648AD"/>
    <w:rsid w:val="0086573D"/>
    <w:rsid w:val="00876F15"/>
    <w:rsid w:val="00880728"/>
    <w:rsid w:val="00881D32"/>
    <w:rsid w:val="00881DAC"/>
    <w:rsid w:val="008825EA"/>
    <w:rsid w:val="00883618"/>
    <w:rsid w:val="0088442D"/>
    <w:rsid w:val="00887AE6"/>
    <w:rsid w:val="00890C3F"/>
    <w:rsid w:val="008A15DF"/>
    <w:rsid w:val="008A1FD3"/>
    <w:rsid w:val="008A3B5D"/>
    <w:rsid w:val="008A503F"/>
    <w:rsid w:val="008B10AE"/>
    <w:rsid w:val="008B4296"/>
    <w:rsid w:val="008D33B8"/>
    <w:rsid w:val="008D37B9"/>
    <w:rsid w:val="008D3F01"/>
    <w:rsid w:val="008D576B"/>
    <w:rsid w:val="008D770B"/>
    <w:rsid w:val="008E011A"/>
    <w:rsid w:val="008E6CC1"/>
    <w:rsid w:val="00900E4F"/>
    <w:rsid w:val="00904095"/>
    <w:rsid w:val="009145D5"/>
    <w:rsid w:val="009174FF"/>
    <w:rsid w:val="00927D4C"/>
    <w:rsid w:val="00931071"/>
    <w:rsid w:val="00934E59"/>
    <w:rsid w:val="00940A72"/>
    <w:rsid w:val="00946E37"/>
    <w:rsid w:val="00947AC0"/>
    <w:rsid w:val="00951034"/>
    <w:rsid w:val="009533B4"/>
    <w:rsid w:val="00955923"/>
    <w:rsid w:val="0095722E"/>
    <w:rsid w:val="00961237"/>
    <w:rsid w:val="009671B1"/>
    <w:rsid w:val="00967AB1"/>
    <w:rsid w:val="0097513C"/>
    <w:rsid w:val="0097614D"/>
    <w:rsid w:val="00976DA3"/>
    <w:rsid w:val="00981C9E"/>
    <w:rsid w:val="00983635"/>
    <w:rsid w:val="00987740"/>
    <w:rsid w:val="009906EC"/>
    <w:rsid w:val="0099523B"/>
    <w:rsid w:val="00997DFA"/>
    <w:rsid w:val="009A2700"/>
    <w:rsid w:val="009A2EC2"/>
    <w:rsid w:val="009A3D89"/>
    <w:rsid w:val="009A545E"/>
    <w:rsid w:val="009A5FA7"/>
    <w:rsid w:val="009A7C97"/>
    <w:rsid w:val="009B130C"/>
    <w:rsid w:val="009B131E"/>
    <w:rsid w:val="009B182B"/>
    <w:rsid w:val="009B4E03"/>
    <w:rsid w:val="009B77C1"/>
    <w:rsid w:val="009C69AB"/>
    <w:rsid w:val="009D171D"/>
    <w:rsid w:val="009D3E08"/>
    <w:rsid w:val="009E14ED"/>
    <w:rsid w:val="009E286D"/>
    <w:rsid w:val="009E2921"/>
    <w:rsid w:val="009E757F"/>
    <w:rsid w:val="009F245B"/>
    <w:rsid w:val="009F7760"/>
    <w:rsid w:val="00A04B1F"/>
    <w:rsid w:val="00A05BBE"/>
    <w:rsid w:val="00A14D77"/>
    <w:rsid w:val="00A1647D"/>
    <w:rsid w:val="00A16523"/>
    <w:rsid w:val="00A21A89"/>
    <w:rsid w:val="00A23B74"/>
    <w:rsid w:val="00A27D91"/>
    <w:rsid w:val="00A30364"/>
    <w:rsid w:val="00A31005"/>
    <w:rsid w:val="00A31783"/>
    <w:rsid w:val="00A34898"/>
    <w:rsid w:val="00A35B1B"/>
    <w:rsid w:val="00A361D2"/>
    <w:rsid w:val="00A369BF"/>
    <w:rsid w:val="00A438C7"/>
    <w:rsid w:val="00A43BB2"/>
    <w:rsid w:val="00A46F1F"/>
    <w:rsid w:val="00A50FA8"/>
    <w:rsid w:val="00A52F02"/>
    <w:rsid w:val="00A561D2"/>
    <w:rsid w:val="00A71C02"/>
    <w:rsid w:val="00A72A84"/>
    <w:rsid w:val="00A7307F"/>
    <w:rsid w:val="00A8112B"/>
    <w:rsid w:val="00A84359"/>
    <w:rsid w:val="00A8583F"/>
    <w:rsid w:val="00A85985"/>
    <w:rsid w:val="00A86D69"/>
    <w:rsid w:val="00A9032B"/>
    <w:rsid w:val="00A9399E"/>
    <w:rsid w:val="00A93B7F"/>
    <w:rsid w:val="00A966CA"/>
    <w:rsid w:val="00AB2227"/>
    <w:rsid w:val="00AB4541"/>
    <w:rsid w:val="00AB7A36"/>
    <w:rsid w:val="00AC2098"/>
    <w:rsid w:val="00AC2143"/>
    <w:rsid w:val="00AC34C0"/>
    <w:rsid w:val="00AD0808"/>
    <w:rsid w:val="00AD200C"/>
    <w:rsid w:val="00AD3C56"/>
    <w:rsid w:val="00AE37B6"/>
    <w:rsid w:val="00AF2912"/>
    <w:rsid w:val="00AF645C"/>
    <w:rsid w:val="00AF68CE"/>
    <w:rsid w:val="00AF734A"/>
    <w:rsid w:val="00B00E4C"/>
    <w:rsid w:val="00B02AE3"/>
    <w:rsid w:val="00B03E07"/>
    <w:rsid w:val="00B103F8"/>
    <w:rsid w:val="00B109D5"/>
    <w:rsid w:val="00B115EC"/>
    <w:rsid w:val="00B141D3"/>
    <w:rsid w:val="00B17718"/>
    <w:rsid w:val="00B20928"/>
    <w:rsid w:val="00B24446"/>
    <w:rsid w:val="00B3182D"/>
    <w:rsid w:val="00B41309"/>
    <w:rsid w:val="00B41F33"/>
    <w:rsid w:val="00B44853"/>
    <w:rsid w:val="00B47B8E"/>
    <w:rsid w:val="00B50111"/>
    <w:rsid w:val="00B54439"/>
    <w:rsid w:val="00B560B8"/>
    <w:rsid w:val="00B63F42"/>
    <w:rsid w:val="00B65E88"/>
    <w:rsid w:val="00B76092"/>
    <w:rsid w:val="00B80C8B"/>
    <w:rsid w:val="00B83CE0"/>
    <w:rsid w:val="00B8739B"/>
    <w:rsid w:val="00B939D5"/>
    <w:rsid w:val="00B953CB"/>
    <w:rsid w:val="00B961D8"/>
    <w:rsid w:val="00B97173"/>
    <w:rsid w:val="00BA5373"/>
    <w:rsid w:val="00BA67C9"/>
    <w:rsid w:val="00BB16F6"/>
    <w:rsid w:val="00BB579A"/>
    <w:rsid w:val="00BC07AD"/>
    <w:rsid w:val="00BC1C53"/>
    <w:rsid w:val="00BC3CE7"/>
    <w:rsid w:val="00BC49C1"/>
    <w:rsid w:val="00BC56F8"/>
    <w:rsid w:val="00BD10B1"/>
    <w:rsid w:val="00BE41BD"/>
    <w:rsid w:val="00BF32F2"/>
    <w:rsid w:val="00C002C5"/>
    <w:rsid w:val="00C00639"/>
    <w:rsid w:val="00C01485"/>
    <w:rsid w:val="00C01804"/>
    <w:rsid w:val="00C10829"/>
    <w:rsid w:val="00C1389F"/>
    <w:rsid w:val="00C14612"/>
    <w:rsid w:val="00C25BCE"/>
    <w:rsid w:val="00C26EDD"/>
    <w:rsid w:val="00C27F58"/>
    <w:rsid w:val="00C3066E"/>
    <w:rsid w:val="00C349F5"/>
    <w:rsid w:val="00C370F0"/>
    <w:rsid w:val="00C372E0"/>
    <w:rsid w:val="00C4278C"/>
    <w:rsid w:val="00C430BE"/>
    <w:rsid w:val="00C54A0A"/>
    <w:rsid w:val="00C55B37"/>
    <w:rsid w:val="00C566C0"/>
    <w:rsid w:val="00C5705F"/>
    <w:rsid w:val="00C576E7"/>
    <w:rsid w:val="00C64B3F"/>
    <w:rsid w:val="00C6639C"/>
    <w:rsid w:val="00C733AB"/>
    <w:rsid w:val="00C8143E"/>
    <w:rsid w:val="00C83BE6"/>
    <w:rsid w:val="00C840D5"/>
    <w:rsid w:val="00C870DB"/>
    <w:rsid w:val="00C87156"/>
    <w:rsid w:val="00C9071E"/>
    <w:rsid w:val="00C944A3"/>
    <w:rsid w:val="00C96413"/>
    <w:rsid w:val="00C9656A"/>
    <w:rsid w:val="00CA4982"/>
    <w:rsid w:val="00CB4803"/>
    <w:rsid w:val="00CB5B7E"/>
    <w:rsid w:val="00CC00D7"/>
    <w:rsid w:val="00CC64C7"/>
    <w:rsid w:val="00CD2FE5"/>
    <w:rsid w:val="00CD3C0F"/>
    <w:rsid w:val="00CE156D"/>
    <w:rsid w:val="00CE170E"/>
    <w:rsid w:val="00CE1F02"/>
    <w:rsid w:val="00CE41F1"/>
    <w:rsid w:val="00CF108E"/>
    <w:rsid w:val="00CF404D"/>
    <w:rsid w:val="00CF56F9"/>
    <w:rsid w:val="00CF5FB8"/>
    <w:rsid w:val="00D12EA2"/>
    <w:rsid w:val="00D1395A"/>
    <w:rsid w:val="00D15214"/>
    <w:rsid w:val="00D21A14"/>
    <w:rsid w:val="00D233DD"/>
    <w:rsid w:val="00D25FA0"/>
    <w:rsid w:val="00D261B0"/>
    <w:rsid w:val="00D302D8"/>
    <w:rsid w:val="00D315B5"/>
    <w:rsid w:val="00D35FAC"/>
    <w:rsid w:val="00D51D5F"/>
    <w:rsid w:val="00D73E02"/>
    <w:rsid w:val="00D75592"/>
    <w:rsid w:val="00D81715"/>
    <w:rsid w:val="00D8244F"/>
    <w:rsid w:val="00D82809"/>
    <w:rsid w:val="00D85257"/>
    <w:rsid w:val="00D85FA5"/>
    <w:rsid w:val="00D93CDC"/>
    <w:rsid w:val="00D962BF"/>
    <w:rsid w:val="00D9724E"/>
    <w:rsid w:val="00DA2EBA"/>
    <w:rsid w:val="00DB0256"/>
    <w:rsid w:val="00DB3468"/>
    <w:rsid w:val="00DB577A"/>
    <w:rsid w:val="00DC3334"/>
    <w:rsid w:val="00DD299F"/>
    <w:rsid w:val="00DD57E3"/>
    <w:rsid w:val="00DE0877"/>
    <w:rsid w:val="00DE6E6A"/>
    <w:rsid w:val="00DE729F"/>
    <w:rsid w:val="00DF2DC8"/>
    <w:rsid w:val="00E13C39"/>
    <w:rsid w:val="00E13F3F"/>
    <w:rsid w:val="00E16304"/>
    <w:rsid w:val="00E21CA0"/>
    <w:rsid w:val="00E23646"/>
    <w:rsid w:val="00E2379C"/>
    <w:rsid w:val="00E305C9"/>
    <w:rsid w:val="00E32DD7"/>
    <w:rsid w:val="00E34EA9"/>
    <w:rsid w:val="00E45822"/>
    <w:rsid w:val="00E45A66"/>
    <w:rsid w:val="00E4654D"/>
    <w:rsid w:val="00E473FA"/>
    <w:rsid w:val="00E54DB2"/>
    <w:rsid w:val="00E64275"/>
    <w:rsid w:val="00E6656D"/>
    <w:rsid w:val="00E667ED"/>
    <w:rsid w:val="00E7038C"/>
    <w:rsid w:val="00E71706"/>
    <w:rsid w:val="00E74B97"/>
    <w:rsid w:val="00E82E66"/>
    <w:rsid w:val="00E832BA"/>
    <w:rsid w:val="00E84040"/>
    <w:rsid w:val="00E864EF"/>
    <w:rsid w:val="00E865CF"/>
    <w:rsid w:val="00E871E7"/>
    <w:rsid w:val="00E90830"/>
    <w:rsid w:val="00E97D80"/>
    <w:rsid w:val="00EA0E34"/>
    <w:rsid w:val="00EA6329"/>
    <w:rsid w:val="00EB1E63"/>
    <w:rsid w:val="00EB4DEE"/>
    <w:rsid w:val="00EB792E"/>
    <w:rsid w:val="00EC3496"/>
    <w:rsid w:val="00EC42A3"/>
    <w:rsid w:val="00ED12D9"/>
    <w:rsid w:val="00ED21EA"/>
    <w:rsid w:val="00ED2343"/>
    <w:rsid w:val="00EE207D"/>
    <w:rsid w:val="00EE3587"/>
    <w:rsid w:val="00EF072E"/>
    <w:rsid w:val="00EF0890"/>
    <w:rsid w:val="00EF0B6C"/>
    <w:rsid w:val="00EF3121"/>
    <w:rsid w:val="00F015D9"/>
    <w:rsid w:val="00F029B9"/>
    <w:rsid w:val="00F06590"/>
    <w:rsid w:val="00F16647"/>
    <w:rsid w:val="00F16B14"/>
    <w:rsid w:val="00F22DD1"/>
    <w:rsid w:val="00F27133"/>
    <w:rsid w:val="00F36354"/>
    <w:rsid w:val="00F43C32"/>
    <w:rsid w:val="00F4535C"/>
    <w:rsid w:val="00F47948"/>
    <w:rsid w:val="00F511B2"/>
    <w:rsid w:val="00F53C96"/>
    <w:rsid w:val="00F54225"/>
    <w:rsid w:val="00F5455D"/>
    <w:rsid w:val="00F5693F"/>
    <w:rsid w:val="00F6052D"/>
    <w:rsid w:val="00F65517"/>
    <w:rsid w:val="00F66C17"/>
    <w:rsid w:val="00F67D31"/>
    <w:rsid w:val="00F732F6"/>
    <w:rsid w:val="00F85B81"/>
    <w:rsid w:val="00F878E9"/>
    <w:rsid w:val="00F90BBB"/>
    <w:rsid w:val="00F94914"/>
    <w:rsid w:val="00FA4431"/>
    <w:rsid w:val="00FA46FC"/>
    <w:rsid w:val="00FA4FF6"/>
    <w:rsid w:val="00FA502D"/>
    <w:rsid w:val="00FA5066"/>
    <w:rsid w:val="00FA522D"/>
    <w:rsid w:val="00FA6F31"/>
    <w:rsid w:val="00FA71F5"/>
    <w:rsid w:val="00FB0C60"/>
    <w:rsid w:val="00FB1D99"/>
    <w:rsid w:val="00FB38D2"/>
    <w:rsid w:val="00FB407B"/>
    <w:rsid w:val="00FB465F"/>
    <w:rsid w:val="00FB5420"/>
    <w:rsid w:val="00FC5548"/>
    <w:rsid w:val="00FC706A"/>
    <w:rsid w:val="00FC7212"/>
    <w:rsid w:val="00FD217E"/>
    <w:rsid w:val="00FD46DD"/>
    <w:rsid w:val="00FD57D1"/>
    <w:rsid w:val="00FD595D"/>
    <w:rsid w:val="00FD5D74"/>
    <w:rsid w:val="00FD6576"/>
    <w:rsid w:val="00FD7CF5"/>
    <w:rsid w:val="00FE0B72"/>
    <w:rsid w:val="00FE0E70"/>
    <w:rsid w:val="00FE4BC9"/>
    <w:rsid w:val="00FE4F06"/>
    <w:rsid w:val="00FE63D7"/>
    <w:rsid w:val="00FF4CF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AEE68"/>
  <w15:docId w15:val="{75E6BFAF-49C3-4BBC-A5BC-EADC977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E37"/>
  </w:style>
  <w:style w:type="paragraph" w:styleId="Nadpis1">
    <w:name w:val="heading 1"/>
    <w:basedOn w:val="Normln"/>
    <w:next w:val="Normln"/>
    <w:link w:val="Nadpis1Char"/>
    <w:uiPriority w:val="9"/>
    <w:qFormat/>
    <w:rsid w:val="005664AB"/>
    <w:pPr>
      <w:keepNext/>
      <w:keepLines/>
      <w:spacing w:after="0" w:line="240" w:lineRule="auto"/>
      <w:ind w:left="567" w:hanging="567"/>
      <w:outlineLvl w:val="0"/>
    </w:pPr>
    <w:rPr>
      <w:rFonts w:ascii="Arial" w:eastAsiaTheme="majorEastAsia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4AB"/>
    <w:pPr>
      <w:spacing w:after="0" w:line="240" w:lineRule="auto"/>
      <w:outlineLvl w:val="1"/>
    </w:pPr>
    <w:rPr>
      <w:rFonts w:ascii="Arial" w:hAnsi="Arial" w:cs="Arial"/>
      <w:b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F4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Theme="majorEastAsia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077B"/>
    <w:pPr>
      <w:tabs>
        <w:tab w:val="left" w:pos="993"/>
      </w:tabs>
      <w:spacing w:after="0" w:line="240" w:lineRule="auto"/>
      <w:jc w:val="both"/>
      <w:outlineLvl w:val="3"/>
    </w:pPr>
    <w:rPr>
      <w:rFonts w:ascii="Arial" w:eastAsia="Times New Roman" w:hAnsi="Arial" w:cs="Arial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5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5B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5B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5B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5B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4AB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64AB"/>
    <w:rPr>
      <w:rFonts w:ascii="Arial" w:hAnsi="Arial" w:cs="Arial"/>
      <w:b/>
      <w:caps/>
      <w:sz w:val="24"/>
      <w:szCs w:val="24"/>
    </w:rPr>
  </w:style>
  <w:style w:type="paragraph" w:styleId="Odstavecseseznamem">
    <w:name w:val="List Paragraph"/>
    <w:aliases w:val="Odstavec_muj,Nad,List Paragraph (Czech Tourism),List Paragraph,A-Odrážky1,_Odstavec se seznamem,Odstavec_muj1,Odstavec_muj2,Odstavec_muj3,Nad1,List Paragraph1,Odstavec_muj4,Nad2,List Paragraph2,Odstavec_muj5,Odstavec_muj6,References"/>
    <w:basedOn w:val="Normln"/>
    <w:link w:val="OdstavecseseznamemChar"/>
    <w:uiPriority w:val="34"/>
    <w:qFormat/>
    <w:rsid w:val="001F662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26F46"/>
    <w:rPr>
      <w:rFonts w:ascii="Arial" w:eastAsiaTheme="majorEastAsia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42077B"/>
    <w:rPr>
      <w:rFonts w:ascii="Arial" w:eastAsia="Times New Roman" w:hAnsi="Arial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5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5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5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5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5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nhideWhenUsed/>
    <w:rsid w:val="008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142EF"/>
  </w:style>
  <w:style w:type="paragraph" w:styleId="Zpat">
    <w:name w:val="footer"/>
    <w:basedOn w:val="Normln"/>
    <w:link w:val="ZpatChar"/>
    <w:uiPriority w:val="99"/>
    <w:unhideWhenUsed/>
    <w:rsid w:val="008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2EF"/>
  </w:style>
  <w:style w:type="paragraph" w:styleId="Textbubliny">
    <w:name w:val="Balloon Text"/>
    <w:basedOn w:val="Normln"/>
    <w:link w:val="TextbublinyChar"/>
    <w:uiPriority w:val="99"/>
    <w:semiHidden/>
    <w:unhideWhenUsed/>
    <w:rsid w:val="0057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294"/>
    <w:rPr>
      <w:rFonts w:ascii="Tahoma" w:hAnsi="Tahoma" w:cs="Tahoma"/>
      <w:sz w:val="16"/>
      <w:szCs w:val="16"/>
    </w:rPr>
  </w:style>
  <w:style w:type="character" w:customStyle="1" w:styleId="s10">
    <w:name w:val="s10"/>
    <w:basedOn w:val="Standardnpsmoodstavce"/>
    <w:rsid w:val="00354B65"/>
  </w:style>
  <w:style w:type="character" w:customStyle="1" w:styleId="s11">
    <w:name w:val="s11"/>
    <w:basedOn w:val="Standardnpsmoodstavce"/>
    <w:rsid w:val="00354B65"/>
  </w:style>
  <w:style w:type="character" w:customStyle="1" w:styleId="s13">
    <w:name w:val="s13"/>
    <w:basedOn w:val="Standardnpsmoodstavce"/>
    <w:rsid w:val="00354B65"/>
  </w:style>
  <w:style w:type="character" w:customStyle="1" w:styleId="s14">
    <w:name w:val="s14"/>
    <w:basedOn w:val="Standardnpsmoodstavce"/>
    <w:rsid w:val="00354B65"/>
  </w:style>
  <w:style w:type="character" w:styleId="slostrnky">
    <w:name w:val="page number"/>
    <w:basedOn w:val="Standardnpsmoodstavce"/>
    <w:semiHidden/>
    <w:unhideWhenUsed/>
    <w:rsid w:val="00A84359"/>
  </w:style>
  <w:style w:type="paragraph" w:styleId="Bezmezer">
    <w:name w:val="No Spacing"/>
    <w:uiPriority w:val="1"/>
    <w:qFormat/>
    <w:rsid w:val="000C73E4"/>
    <w:pPr>
      <w:spacing w:after="0" w:line="240" w:lineRule="auto"/>
    </w:pPr>
  </w:style>
  <w:style w:type="paragraph" w:customStyle="1" w:styleId="Default">
    <w:name w:val="Default"/>
    <w:rsid w:val="00AD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F312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31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rsid w:val="00CD3C0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80728"/>
  </w:style>
  <w:style w:type="paragraph" w:customStyle="1" w:styleId="p2">
    <w:name w:val="p2"/>
    <w:basedOn w:val="Normln"/>
    <w:rsid w:val="00F4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F4535C"/>
  </w:style>
  <w:style w:type="character" w:styleId="Nevyeenzmnka">
    <w:name w:val="Unresolved Mention"/>
    <w:basedOn w:val="Standardnpsmoodstavce"/>
    <w:uiPriority w:val="99"/>
    <w:semiHidden/>
    <w:unhideWhenUsed/>
    <w:rsid w:val="00854519"/>
    <w:rPr>
      <w:color w:val="605E5C"/>
      <w:shd w:val="clear" w:color="auto" w:fill="E1DFDD"/>
    </w:rPr>
  </w:style>
  <w:style w:type="paragraph" w:customStyle="1" w:styleId="l5">
    <w:name w:val="l5"/>
    <w:basedOn w:val="Normln"/>
    <w:rsid w:val="00F0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(Czech Tourism) Char,List Paragraph Char,A-Odrážky1 Char,_Odstavec se seznamem Char,Odstavec_muj1 Char,Odstavec_muj2 Char,Odstavec_muj3 Char,Nad1 Char,List Paragraph1 Char,Nad2 Char"/>
    <w:basedOn w:val="Standardnpsmoodstavce"/>
    <w:link w:val="Odstavecseseznamem"/>
    <w:uiPriority w:val="34"/>
    <w:qFormat/>
    <w:rsid w:val="00E1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tocentru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utocen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pluto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klimszova@plut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53FD-2CD5-4059-8FC2-182928A7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15</Pages>
  <Words>6224</Words>
  <Characters>36726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ZDVOP</vt:lpstr>
    </vt:vector>
  </TitlesOfParts>
  <Company>Hewlett-Packard Company</Company>
  <LinksUpToDate>false</LinksUpToDate>
  <CharactersWithSpaces>42865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ZDVOP</dc:title>
  <dc:creator>Rada KZK</dc:creator>
  <cp:lastModifiedBy>Zuzana Klimszová</cp:lastModifiedBy>
  <cp:revision>46</cp:revision>
  <cp:lastPrinted>2020-04-29T11:53:00Z</cp:lastPrinted>
  <dcterms:created xsi:type="dcterms:W3CDTF">2020-05-07T06:03:00Z</dcterms:created>
  <dcterms:modified xsi:type="dcterms:W3CDTF">2021-12-28T15:48:00Z</dcterms:modified>
</cp:coreProperties>
</file>